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0F4EF1DC" w:rsidR="00411E0B" w:rsidRPr="009142DC" w:rsidRDefault="00097518"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 xml:space="preserve">7. LEADING </w:t>
      </w:r>
      <w:r w:rsidR="007575EC">
        <w:rPr>
          <w:rFonts w:ascii="Century Gothic" w:hAnsi="Century Gothic" w:cs="Arial"/>
          <w:b/>
          <w:bCs/>
          <w:color w:val="FFFFFF" w:themeColor="background1"/>
          <w:sz w:val="36"/>
          <w:szCs w:val="36"/>
        </w:rPr>
        <w:t>SOCIAL ACTION</w:t>
      </w:r>
    </w:p>
    <w:p w14:paraId="2FE1E8AF" w14:textId="21F39DBF" w:rsidR="00B81FE7" w:rsidRPr="00900736" w:rsidRDefault="007F75CF" w:rsidP="00561DD9">
      <w:pPr>
        <w:jc w:val="center"/>
        <w:rPr>
          <w:rFonts w:ascii="Century Gothic" w:hAnsi="Century Gothic" w:cs="Arial"/>
          <w:b/>
          <w:bCs/>
          <w:color w:val="7030A0"/>
        </w:rPr>
      </w:pPr>
      <w:r w:rsidRPr="00E81F24">
        <w:rPr>
          <w:rFonts w:ascii="Century Gothic" w:hAnsi="Century Gothic" w:cs="Arial"/>
          <w:b/>
          <w:bCs/>
          <w:color w:val="7030A0"/>
        </w:rPr>
        <w:t xml:space="preserve">This Best Practice </w:t>
      </w:r>
      <w:r w:rsidR="002E38BE" w:rsidRPr="00E81F24">
        <w:rPr>
          <w:rFonts w:ascii="Century Gothic" w:hAnsi="Century Gothic" w:cs="Arial"/>
          <w:b/>
          <w:bCs/>
          <w:color w:val="7030A0"/>
        </w:rPr>
        <w:t xml:space="preserve">Guide is </w:t>
      </w:r>
      <w:r w:rsidR="00743DB8" w:rsidRPr="00E81F24">
        <w:rPr>
          <w:rFonts w:ascii="Century Gothic" w:hAnsi="Century Gothic" w:cs="Arial"/>
          <w:b/>
          <w:bCs/>
          <w:color w:val="7030A0"/>
        </w:rPr>
        <w:t xml:space="preserve">designed to help </w:t>
      </w:r>
      <w:r w:rsidR="00B65FD3" w:rsidRPr="00E81F24">
        <w:rPr>
          <w:rFonts w:ascii="Century Gothic" w:hAnsi="Century Gothic" w:cs="Arial"/>
          <w:b/>
          <w:bCs/>
          <w:color w:val="7030A0"/>
        </w:rPr>
        <w:t xml:space="preserve">you plan </w:t>
      </w:r>
      <w:r w:rsidR="007575EC">
        <w:rPr>
          <w:rFonts w:ascii="Century Gothic" w:hAnsi="Century Gothic" w:cs="Arial"/>
          <w:b/>
          <w:bCs/>
          <w:color w:val="7030A0"/>
        </w:rPr>
        <w:t>a social action project in or out of school.</w:t>
      </w:r>
      <w:r w:rsidR="00B65FD3" w:rsidRPr="00E81F24">
        <w:rPr>
          <w:rFonts w:ascii="Century Gothic" w:hAnsi="Century Gothic" w:cs="Arial"/>
          <w:b/>
          <w:bCs/>
          <w:color w:val="7030A0"/>
        </w:rPr>
        <w:t xml:space="preserve"> </w:t>
      </w:r>
    </w:p>
    <w:tbl>
      <w:tblPr>
        <w:tblStyle w:val="TableGrid"/>
        <w:tblW w:w="0" w:type="auto"/>
        <w:tblLook w:val="04A0" w:firstRow="1" w:lastRow="0" w:firstColumn="1" w:lastColumn="0" w:noHBand="0" w:noVBand="1"/>
      </w:tblPr>
      <w:tblGrid>
        <w:gridCol w:w="9016"/>
      </w:tblGrid>
      <w:tr w:rsidR="004C6825" w:rsidRPr="00BC3723" w14:paraId="753E7F36" w14:textId="77777777" w:rsidTr="2B4A3936">
        <w:tc>
          <w:tcPr>
            <w:tcW w:w="9016" w:type="dxa"/>
            <w:shd w:val="clear" w:color="auto" w:fill="67C3CE"/>
          </w:tcPr>
          <w:p w14:paraId="2AE6D9CE" w14:textId="3D20BAC0" w:rsidR="004C6825" w:rsidRPr="00BC3723" w:rsidRDefault="004C6825" w:rsidP="00411E0B">
            <w:pPr>
              <w:jc w:val="center"/>
              <w:rPr>
                <w:rFonts w:ascii="Century Gothic" w:hAnsi="Century Gothic" w:cstheme="minorHAnsi"/>
                <w:b/>
                <w:bCs/>
                <w:color w:val="7030A0"/>
              </w:rPr>
            </w:pPr>
            <w:r w:rsidRPr="00BC3723">
              <w:rPr>
                <w:rFonts w:ascii="Century Gothic" w:hAnsi="Century Gothic" w:cstheme="minorHAnsi"/>
                <w:b/>
                <w:bCs/>
                <w:color w:val="FFFFFF" w:themeColor="background1"/>
              </w:rPr>
              <w:t>PLAN</w:t>
            </w:r>
          </w:p>
        </w:tc>
      </w:tr>
      <w:tr w:rsidR="004C6825" w:rsidRPr="00BC3723" w14:paraId="0487ADE3" w14:textId="77777777" w:rsidTr="00B36D94">
        <w:tc>
          <w:tcPr>
            <w:tcW w:w="9016" w:type="dxa"/>
            <w:shd w:val="clear" w:color="auto" w:fill="FFFFFF" w:themeFill="background1"/>
          </w:tcPr>
          <w:p w14:paraId="4D5CBD9A" w14:textId="0FA6660B" w:rsidR="00561DD9" w:rsidRDefault="00561DD9" w:rsidP="00A66E91">
            <w:pPr>
              <w:shd w:val="clear" w:color="auto" w:fill="E7E6E6" w:themeFill="background2"/>
              <w:jc w:val="both"/>
              <w:rPr>
                <w:rFonts w:cstheme="minorHAnsi"/>
                <w:b/>
                <w:bCs/>
              </w:rPr>
            </w:pPr>
            <w:r>
              <w:rPr>
                <w:rFonts w:cstheme="minorHAnsi"/>
                <w:b/>
                <w:bCs/>
              </w:rPr>
              <w:t>Before You Start</w:t>
            </w:r>
          </w:p>
          <w:p w14:paraId="453AD48A" w14:textId="77777777" w:rsidR="00561DD9" w:rsidRDefault="00561DD9" w:rsidP="00561DD9">
            <w:pPr>
              <w:jc w:val="both"/>
              <w:rPr>
                <w:rFonts w:cstheme="minorHAnsi"/>
              </w:rPr>
            </w:pPr>
          </w:p>
          <w:p w14:paraId="0D1BCB0C" w14:textId="19F77471" w:rsidR="00561DD9" w:rsidRDefault="00561DD9" w:rsidP="00561DD9">
            <w:pPr>
              <w:jc w:val="both"/>
              <w:rPr>
                <w:rFonts w:cstheme="minorHAnsi"/>
              </w:rPr>
            </w:pPr>
            <w:r w:rsidRPr="00561DD9">
              <w:rPr>
                <w:rFonts w:cstheme="minorHAnsi"/>
              </w:rPr>
              <w:t>Here is some practical advice and step-by-step guidance, ensuring that you are well-prepared to make a meaningful impact in your community. From securing stakeholder investment and choosing the right project, to effective communication and administration, this guide covers all the essential aspects of planning and delivering a social action initiative. Use these tips to inspire and engage your students, fostering a positive and lasting change.</w:t>
            </w:r>
          </w:p>
          <w:p w14:paraId="4EDBE934" w14:textId="77777777" w:rsidR="00474E96" w:rsidRDefault="00474E96" w:rsidP="00561DD9">
            <w:pPr>
              <w:jc w:val="both"/>
              <w:rPr>
                <w:rFonts w:cstheme="minorHAnsi"/>
              </w:rPr>
            </w:pPr>
          </w:p>
          <w:p w14:paraId="259509BF" w14:textId="77777777" w:rsidR="0012631A" w:rsidRDefault="0012631A" w:rsidP="0012631A">
            <w:pPr>
              <w:shd w:val="clear" w:color="auto" w:fill="E7E6E6" w:themeFill="background2"/>
              <w:jc w:val="both"/>
              <w:rPr>
                <w:rFonts w:cstheme="minorHAnsi"/>
                <w:b/>
                <w:bCs/>
              </w:rPr>
            </w:pPr>
            <w:r w:rsidRPr="001B63AE">
              <w:rPr>
                <w:rFonts w:cstheme="minorHAnsi"/>
                <w:b/>
                <w:bCs/>
              </w:rPr>
              <w:t>Choosing a Project</w:t>
            </w:r>
          </w:p>
          <w:p w14:paraId="61A39EE7" w14:textId="77777777" w:rsidR="0012631A" w:rsidRDefault="0012631A" w:rsidP="0012631A">
            <w:pPr>
              <w:shd w:val="clear" w:color="auto" w:fill="FFFFFF" w:themeFill="background1"/>
              <w:jc w:val="both"/>
              <w:rPr>
                <w:rFonts w:cstheme="minorHAnsi"/>
                <w:b/>
                <w:bCs/>
              </w:rPr>
            </w:pPr>
          </w:p>
          <w:p w14:paraId="5B5AA1B0" w14:textId="220976FB" w:rsidR="00861A52" w:rsidRPr="001B63AE" w:rsidRDefault="00861A52" w:rsidP="00861A52">
            <w:pPr>
              <w:spacing w:after="160" w:line="259" w:lineRule="auto"/>
            </w:pPr>
            <w:r w:rsidRPr="00474E96">
              <w:rPr>
                <w:rFonts w:cstheme="minorHAnsi"/>
              </w:rPr>
              <w:t xml:space="preserve">Think about what your context needs – social action is all about making a positive difference in communities, so find out what needs to be done where you are. </w:t>
            </w:r>
            <w:r w:rsidR="00AD2CDE" w:rsidRPr="00AD2CDE">
              <w:t>F</w:t>
            </w:r>
            <w:r>
              <w:t xml:space="preserve">ocus on </w:t>
            </w:r>
            <w:r w:rsidR="00AD2CDE" w:rsidRPr="00AD2CDE">
              <w:t>local needs and issues</w:t>
            </w:r>
            <w:r>
              <w:t xml:space="preserve"> where you can make a quick difference</w:t>
            </w:r>
            <w:r w:rsidR="00AD2CDE" w:rsidRPr="00AD2CDE">
              <w:t xml:space="preserve">. Consider where you can make the most immediate impact with the resources available. </w:t>
            </w:r>
          </w:p>
          <w:p w14:paraId="5D13FECD" w14:textId="77777777" w:rsidR="0012631A" w:rsidRPr="001B63AE" w:rsidRDefault="0012631A" w:rsidP="000D2723">
            <w:pPr>
              <w:numPr>
                <w:ilvl w:val="0"/>
                <w:numId w:val="29"/>
              </w:numPr>
              <w:shd w:val="clear" w:color="auto" w:fill="FFFFFF" w:themeFill="background1"/>
              <w:contextualSpacing/>
              <w:jc w:val="both"/>
              <w:rPr>
                <w:rFonts w:cstheme="minorHAnsi"/>
              </w:rPr>
            </w:pPr>
            <w:r w:rsidRPr="001B63AE">
              <w:rPr>
                <w:rFonts w:cstheme="minorHAnsi"/>
              </w:rPr>
              <w:t>Decide on the practical action you will undertake.</w:t>
            </w:r>
          </w:p>
          <w:p w14:paraId="6322D41D" w14:textId="77777777" w:rsidR="0012631A" w:rsidRPr="001B63AE" w:rsidRDefault="0012631A" w:rsidP="000D2723">
            <w:pPr>
              <w:numPr>
                <w:ilvl w:val="0"/>
                <w:numId w:val="29"/>
              </w:numPr>
              <w:shd w:val="clear" w:color="auto" w:fill="FFFFFF" w:themeFill="background1"/>
              <w:contextualSpacing/>
              <w:jc w:val="both"/>
              <w:rPr>
                <w:rFonts w:cstheme="minorHAnsi"/>
              </w:rPr>
            </w:pPr>
            <w:r w:rsidRPr="001B63AE">
              <w:rPr>
                <w:rFonts w:cstheme="minorHAnsi"/>
              </w:rPr>
              <w:t>Consider how much time you have available (e.g., a litter pick can be done during a lunch break, while a care home visit will take at least one lesson).</w:t>
            </w:r>
          </w:p>
          <w:p w14:paraId="160F2042" w14:textId="77777777" w:rsidR="00E43FE8" w:rsidRDefault="0012631A" w:rsidP="000D2723">
            <w:pPr>
              <w:numPr>
                <w:ilvl w:val="0"/>
                <w:numId w:val="29"/>
              </w:numPr>
              <w:shd w:val="clear" w:color="auto" w:fill="FFFFFF" w:themeFill="background1"/>
              <w:spacing w:after="160" w:line="259" w:lineRule="auto"/>
              <w:contextualSpacing/>
              <w:jc w:val="both"/>
              <w:rPr>
                <w:rFonts w:cstheme="minorHAnsi"/>
              </w:rPr>
            </w:pPr>
            <w:r w:rsidRPr="001B63AE">
              <w:rPr>
                <w:rFonts w:cstheme="minorHAnsi"/>
              </w:rPr>
              <w:t>Determine if transport is needed</w:t>
            </w:r>
            <w:r>
              <w:rPr>
                <w:rFonts w:cstheme="minorHAnsi"/>
              </w:rPr>
              <w:t xml:space="preserve"> </w:t>
            </w:r>
            <w:r w:rsidRPr="001B63AE">
              <w:rPr>
                <w:rFonts w:cstheme="minorHAnsi"/>
              </w:rPr>
              <w:t>and book a minibus or other transportation at least two weeks in advance</w:t>
            </w:r>
            <w:r>
              <w:rPr>
                <w:rFonts w:cstheme="minorHAnsi"/>
              </w:rPr>
              <w:t xml:space="preserve"> or in line with School policies. </w:t>
            </w:r>
          </w:p>
          <w:p w14:paraId="73D6AE64" w14:textId="77777777" w:rsidR="00E43FE8" w:rsidRDefault="0012631A" w:rsidP="000D2723">
            <w:pPr>
              <w:numPr>
                <w:ilvl w:val="0"/>
                <w:numId w:val="29"/>
              </w:numPr>
              <w:shd w:val="clear" w:color="auto" w:fill="FFFFFF" w:themeFill="background1"/>
              <w:spacing w:after="160" w:line="259" w:lineRule="auto"/>
              <w:contextualSpacing/>
              <w:jc w:val="both"/>
              <w:rPr>
                <w:rFonts w:cstheme="minorHAnsi"/>
              </w:rPr>
            </w:pPr>
            <w:r w:rsidRPr="00E43FE8">
              <w:rPr>
                <w:rFonts w:cstheme="minorHAnsi"/>
              </w:rPr>
              <w:t xml:space="preserve">Find what stirs your soul – plan a project that you will be passionate about! </w:t>
            </w:r>
          </w:p>
          <w:p w14:paraId="7A2CB2B6" w14:textId="77777777" w:rsidR="00E43FE8" w:rsidRDefault="0012631A" w:rsidP="000D2723">
            <w:pPr>
              <w:numPr>
                <w:ilvl w:val="0"/>
                <w:numId w:val="29"/>
              </w:numPr>
              <w:shd w:val="clear" w:color="auto" w:fill="FFFFFF" w:themeFill="background1"/>
              <w:spacing w:after="160" w:line="259" w:lineRule="auto"/>
              <w:contextualSpacing/>
              <w:jc w:val="both"/>
              <w:rPr>
                <w:rFonts w:cstheme="minorHAnsi"/>
              </w:rPr>
            </w:pPr>
            <w:r w:rsidRPr="00E43FE8">
              <w:rPr>
                <w:rFonts w:cstheme="minorHAnsi"/>
              </w:rPr>
              <w:t xml:space="preserve">Get school buy-in – make sure that key SLT members are in support of your project. This will make everything that follows much easier. </w:t>
            </w:r>
          </w:p>
          <w:p w14:paraId="539FFB58" w14:textId="137E9527" w:rsidR="0012631A" w:rsidRPr="00E43FE8" w:rsidRDefault="0012631A" w:rsidP="000D2723">
            <w:pPr>
              <w:numPr>
                <w:ilvl w:val="0"/>
                <w:numId w:val="29"/>
              </w:numPr>
              <w:shd w:val="clear" w:color="auto" w:fill="FFFFFF" w:themeFill="background1"/>
              <w:spacing w:after="160" w:line="259" w:lineRule="auto"/>
              <w:contextualSpacing/>
              <w:jc w:val="both"/>
              <w:rPr>
                <w:rFonts w:cstheme="minorHAnsi"/>
              </w:rPr>
            </w:pPr>
            <w:r w:rsidRPr="00E43FE8">
              <w:rPr>
                <w:rFonts w:cstheme="minorHAnsi"/>
              </w:rPr>
              <w:t xml:space="preserve">Check with your school’s EVC if any of the planned events requires special permission and what risk assessments are needed. </w:t>
            </w:r>
          </w:p>
          <w:p w14:paraId="06F95095" w14:textId="77777777" w:rsidR="0012631A" w:rsidRPr="0081543A" w:rsidRDefault="0012631A" w:rsidP="0081543A">
            <w:pPr>
              <w:spacing w:after="160" w:line="259" w:lineRule="auto"/>
            </w:pPr>
          </w:p>
          <w:p w14:paraId="20C489D0" w14:textId="77777777" w:rsidR="001B63AE" w:rsidRDefault="001B63AE" w:rsidP="001B63AE">
            <w:pPr>
              <w:shd w:val="clear" w:color="auto" w:fill="E7E6E6" w:themeFill="background2"/>
              <w:jc w:val="both"/>
              <w:rPr>
                <w:rFonts w:cstheme="minorHAnsi"/>
                <w:b/>
                <w:bCs/>
              </w:rPr>
            </w:pPr>
            <w:r w:rsidRPr="001B63AE">
              <w:rPr>
                <w:rFonts w:cstheme="minorHAnsi"/>
                <w:b/>
                <w:bCs/>
              </w:rPr>
              <w:t>Stakeholder Investment</w:t>
            </w:r>
          </w:p>
          <w:p w14:paraId="12BEDD35" w14:textId="77777777" w:rsidR="001B63AE" w:rsidRPr="001B63AE" w:rsidRDefault="001B63AE" w:rsidP="001B63AE">
            <w:pPr>
              <w:shd w:val="clear" w:color="auto" w:fill="FFFFFF" w:themeFill="background1"/>
              <w:jc w:val="both"/>
              <w:rPr>
                <w:rFonts w:cstheme="minorHAnsi"/>
                <w:b/>
                <w:bCs/>
              </w:rPr>
            </w:pPr>
          </w:p>
          <w:p w14:paraId="2EE7A709" w14:textId="77777777"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Ensure you have clearance from the Senior Leadership Team (SLT) and permission to take students out of lessons or offsite. Be clear about how long they can be out.</w:t>
            </w:r>
          </w:p>
          <w:p w14:paraId="07FFE023" w14:textId="77777777"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Communicate the vision to all school staff—can you get any staff involved? Share the positives of social action so that they will be supportive throughout the process.</w:t>
            </w:r>
          </w:p>
          <w:p w14:paraId="7E464659" w14:textId="77777777"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Identify how students will be selected—sign-up, targeted group, open meeting, etc.—and select names the term before.</w:t>
            </w:r>
          </w:p>
          <w:p w14:paraId="6905C7E7" w14:textId="33A7FD44"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Meet with key students and staff in person to share ideas and vision.</w:t>
            </w:r>
            <w:r w:rsidR="00406F20">
              <w:rPr>
                <w:rFonts w:cstheme="minorHAnsi"/>
              </w:rPr>
              <w:t xml:space="preserve"> </w:t>
            </w:r>
            <w:r w:rsidR="00AD2CDE" w:rsidRPr="00AD2CDE">
              <w:t>Involve students in planning.</w:t>
            </w:r>
          </w:p>
          <w:p w14:paraId="49D3B289" w14:textId="77777777" w:rsidR="00E02835" w:rsidRPr="001B63AE" w:rsidRDefault="00E02835" w:rsidP="0012631A">
            <w:pPr>
              <w:shd w:val="clear" w:color="auto" w:fill="FFFFFF" w:themeFill="background1"/>
              <w:jc w:val="both"/>
              <w:rPr>
                <w:rFonts w:cstheme="minorHAnsi"/>
              </w:rPr>
            </w:pPr>
          </w:p>
          <w:p w14:paraId="667368BE" w14:textId="77777777" w:rsidR="001B63AE" w:rsidRPr="001B63AE" w:rsidRDefault="001B63AE" w:rsidP="00A558CD">
            <w:pPr>
              <w:shd w:val="clear" w:color="auto" w:fill="E7E6E6" w:themeFill="background2"/>
              <w:jc w:val="both"/>
              <w:rPr>
                <w:rFonts w:cstheme="minorHAnsi"/>
                <w:b/>
                <w:bCs/>
              </w:rPr>
            </w:pPr>
            <w:r w:rsidRPr="001B63AE">
              <w:rPr>
                <w:rFonts w:cstheme="minorHAnsi"/>
                <w:b/>
                <w:bCs/>
              </w:rPr>
              <w:t>Communication</w:t>
            </w:r>
          </w:p>
          <w:p w14:paraId="2C726982" w14:textId="77777777" w:rsidR="00310FFE" w:rsidRDefault="00310FFE" w:rsidP="00310FFE">
            <w:pPr>
              <w:shd w:val="clear" w:color="auto" w:fill="FFFFFF" w:themeFill="background1"/>
              <w:ind w:left="720"/>
              <w:jc w:val="both"/>
              <w:rPr>
                <w:rFonts w:cstheme="minorHAnsi"/>
              </w:rPr>
            </w:pPr>
          </w:p>
          <w:p w14:paraId="748637B5" w14:textId="36711D00"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At the start of term, send out an overview to all staff, detailing dates, times, and student names.</w:t>
            </w:r>
          </w:p>
          <w:p w14:paraId="5C14102A" w14:textId="77777777"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At the start of the week, send the above information as a reminder, including details of where students should meet.</w:t>
            </w:r>
          </w:p>
          <w:p w14:paraId="08BD0D61" w14:textId="5CCBCCCE"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lastRenderedPageBreak/>
              <w:t xml:space="preserve">Decide how you will communicate with students (e.g., via assembly, tutor time, </w:t>
            </w:r>
            <w:r w:rsidR="00E8616A">
              <w:rPr>
                <w:rFonts w:cstheme="minorHAnsi"/>
              </w:rPr>
              <w:t>Intranet</w:t>
            </w:r>
            <w:r w:rsidRPr="001B63AE">
              <w:rPr>
                <w:rFonts w:cstheme="minorHAnsi"/>
              </w:rPr>
              <w:t>, etc.).</w:t>
            </w:r>
          </w:p>
          <w:p w14:paraId="57B6E7DA" w14:textId="77777777"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Clearly communicate with students in the lead-up, ensuring they know when and where to meet, and whether they need to bring anything (e.g., old shoes, water bottle, raincoat).</w:t>
            </w:r>
          </w:p>
          <w:p w14:paraId="1EE97714" w14:textId="77777777" w:rsidR="001B63AE" w:rsidRPr="00A558CD" w:rsidRDefault="001B63AE" w:rsidP="000D2723">
            <w:pPr>
              <w:numPr>
                <w:ilvl w:val="0"/>
                <w:numId w:val="29"/>
              </w:numPr>
              <w:shd w:val="clear" w:color="auto" w:fill="FFFFFF" w:themeFill="background1"/>
              <w:jc w:val="both"/>
              <w:rPr>
                <w:rFonts w:cstheme="minorHAnsi"/>
              </w:rPr>
            </w:pPr>
            <w:r w:rsidRPr="001B63AE">
              <w:rPr>
                <w:rFonts w:cstheme="minorHAnsi"/>
              </w:rPr>
              <w:t>Ensure student reception has a list of students who will be leaving the site or out of lessons.</w:t>
            </w:r>
          </w:p>
          <w:p w14:paraId="5A2438F7" w14:textId="77777777" w:rsidR="00A558CD" w:rsidRPr="001B63AE" w:rsidRDefault="00A558CD" w:rsidP="00A558CD">
            <w:pPr>
              <w:shd w:val="clear" w:color="auto" w:fill="FFFFFF" w:themeFill="background1"/>
              <w:ind w:left="720"/>
              <w:jc w:val="both"/>
              <w:rPr>
                <w:rFonts w:cstheme="minorHAnsi"/>
                <w:b/>
                <w:bCs/>
              </w:rPr>
            </w:pPr>
          </w:p>
          <w:p w14:paraId="7D8A0EC8" w14:textId="77777777" w:rsidR="001B63AE" w:rsidRPr="001B63AE" w:rsidRDefault="001B63AE" w:rsidP="00A558CD">
            <w:pPr>
              <w:shd w:val="clear" w:color="auto" w:fill="E7E6E6" w:themeFill="background2"/>
              <w:jc w:val="both"/>
              <w:rPr>
                <w:rFonts w:cstheme="minorHAnsi"/>
                <w:b/>
                <w:bCs/>
              </w:rPr>
            </w:pPr>
            <w:r w:rsidRPr="001B63AE">
              <w:rPr>
                <w:rFonts w:cstheme="minorHAnsi"/>
                <w:b/>
                <w:bCs/>
              </w:rPr>
              <w:t>Admin Work</w:t>
            </w:r>
          </w:p>
          <w:p w14:paraId="7680B2F3" w14:textId="77777777" w:rsidR="00310FFE" w:rsidRDefault="00310FFE" w:rsidP="00310FFE">
            <w:pPr>
              <w:shd w:val="clear" w:color="auto" w:fill="FFFFFF" w:themeFill="background1"/>
              <w:ind w:left="720"/>
              <w:jc w:val="both"/>
              <w:rPr>
                <w:rFonts w:cstheme="minorHAnsi"/>
              </w:rPr>
            </w:pPr>
          </w:p>
          <w:p w14:paraId="34660AAA" w14:textId="3C467845" w:rsidR="001B63AE" w:rsidRDefault="001B63AE" w:rsidP="000D2723">
            <w:pPr>
              <w:numPr>
                <w:ilvl w:val="0"/>
                <w:numId w:val="29"/>
              </w:numPr>
              <w:shd w:val="clear" w:color="auto" w:fill="FFFFFF" w:themeFill="background1"/>
              <w:jc w:val="both"/>
              <w:rPr>
                <w:rFonts w:cstheme="minorHAnsi"/>
              </w:rPr>
            </w:pPr>
            <w:r w:rsidRPr="001B63AE">
              <w:rPr>
                <w:rFonts w:cstheme="minorHAnsi"/>
              </w:rPr>
              <w:t xml:space="preserve">Complete any </w:t>
            </w:r>
            <w:r w:rsidR="00A558CD">
              <w:rPr>
                <w:rFonts w:cstheme="minorHAnsi"/>
              </w:rPr>
              <w:t>n</w:t>
            </w:r>
            <w:r w:rsidRPr="001B63AE">
              <w:rPr>
                <w:rFonts w:cstheme="minorHAnsi"/>
              </w:rPr>
              <w:t>ecessary risk assessments and submit them to the school’s Educational Visits Coordinator (EVC) as per school policy.</w:t>
            </w:r>
          </w:p>
          <w:p w14:paraId="50471725" w14:textId="2F4BC18D" w:rsidR="000A65F4" w:rsidRPr="001B63AE" w:rsidRDefault="000A65F4" w:rsidP="000D2723">
            <w:pPr>
              <w:numPr>
                <w:ilvl w:val="0"/>
                <w:numId w:val="29"/>
              </w:numPr>
              <w:shd w:val="clear" w:color="auto" w:fill="FFFFFF" w:themeFill="background1"/>
              <w:jc w:val="both"/>
              <w:rPr>
                <w:rFonts w:cstheme="minorHAnsi"/>
              </w:rPr>
            </w:pPr>
            <w:r w:rsidRPr="001B63AE">
              <w:rPr>
                <w:rFonts w:cstheme="minorHAnsi"/>
              </w:rPr>
              <w:t>Contact any external agencies (e.g., care homes) the term before to book a time and date with them.</w:t>
            </w:r>
          </w:p>
          <w:p w14:paraId="49B3E6E9" w14:textId="586AA35F"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Send out consent forms well in advance and ensure these are all received back before the event. A generic year-long, cover-all consent form for social action projects is helpful to avoid having to gain consent each time a student takes part.</w:t>
            </w:r>
          </w:p>
          <w:p w14:paraId="15AE599B" w14:textId="77777777"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Record who has photo permission and note any medical needs.</w:t>
            </w:r>
          </w:p>
          <w:p w14:paraId="5CB0446E" w14:textId="77777777" w:rsidR="001B63AE" w:rsidRPr="001B63AE" w:rsidRDefault="001B63AE" w:rsidP="000D2723">
            <w:pPr>
              <w:numPr>
                <w:ilvl w:val="0"/>
                <w:numId w:val="29"/>
              </w:numPr>
              <w:shd w:val="clear" w:color="auto" w:fill="FFFFFF" w:themeFill="background1"/>
              <w:jc w:val="both"/>
              <w:rPr>
                <w:rFonts w:cstheme="minorHAnsi"/>
              </w:rPr>
            </w:pPr>
            <w:r w:rsidRPr="001B63AE">
              <w:rPr>
                <w:rFonts w:cstheme="minorHAnsi"/>
              </w:rPr>
              <w:t>Decide how you will record impact and prepare any feedback forms.</w:t>
            </w:r>
          </w:p>
          <w:p w14:paraId="713E27D8" w14:textId="77777777" w:rsidR="001B63AE" w:rsidRDefault="001B63AE" w:rsidP="000D2723">
            <w:pPr>
              <w:numPr>
                <w:ilvl w:val="0"/>
                <w:numId w:val="29"/>
              </w:numPr>
              <w:shd w:val="clear" w:color="auto" w:fill="FFFFFF" w:themeFill="background1"/>
              <w:jc w:val="both"/>
              <w:rPr>
                <w:rFonts w:cstheme="minorHAnsi"/>
              </w:rPr>
            </w:pPr>
            <w:r w:rsidRPr="001B63AE">
              <w:rPr>
                <w:rFonts w:cstheme="minorHAnsi"/>
              </w:rPr>
              <w:t>If parent letters are required, ensure these are sent well in advance, detailing the date, time, purpose of the activity, who it is for, how to contact you, and any necessary permissions needed.</w:t>
            </w:r>
          </w:p>
          <w:p w14:paraId="47DA5238" w14:textId="77777777" w:rsidR="006720C0" w:rsidRPr="001B63AE" w:rsidRDefault="006720C0" w:rsidP="000D2723">
            <w:pPr>
              <w:numPr>
                <w:ilvl w:val="0"/>
                <w:numId w:val="29"/>
              </w:numPr>
              <w:shd w:val="clear" w:color="auto" w:fill="FFFFFF" w:themeFill="background1"/>
              <w:jc w:val="both"/>
              <w:rPr>
                <w:rFonts w:cstheme="minorHAnsi"/>
              </w:rPr>
            </w:pPr>
            <w:r w:rsidRPr="001B63AE">
              <w:rPr>
                <w:rFonts w:cstheme="minorHAnsi"/>
              </w:rPr>
              <w:t>Find out if external agencies have any requirements (e.g., they may ask for DBS numbers of visiting staff) and fulfil these well in advance.</w:t>
            </w:r>
          </w:p>
          <w:p w14:paraId="1D90FB73" w14:textId="77777777" w:rsidR="006720C0" w:rsidRPr="001B63AE" w:rsidRDefault="006720C0" w:rsidP="000D2723">
            <w:pPr>
              <w:numPr>
                <w:ilvl w:val="0"/>
                <w:numId w:val="29"/>
              </w:numPr>
              <w:shd w:val="clear" w:color="auto" w:fill="FFFFFF" w:themeFill="background1"/>
              <w:jc w:val="both"/>
              <w:rPr>
                <w:rFonts w:cstheme="minorHAnsi"/>
              </w:rPr>
            </w:pPr>
            <w:r w:rsidRPr="001B63AE">
              <w:rPr>
                <w:rFonts w:cstheme="minorHAnsi"/>
              </w:rPr>
              <w:t>Make a list of any resources needed (e.g., gardening gloves and tools). Identify who will pay for these, and order or buy anything well in advance.</w:t>
            </w:r>
          </w:p>
          <w:p w14:paraId="2A3C7DF4" w14:textId="77777777" w:rsidR="000D2723" w:rsidRDefault="006720C0" w:rsidP="000D2723">
            <w:pPr>
              <w:numPr>
                <w:ilvl w:val="0"/>
                <w:numId w:val="29"/>
              </w:numPr>
              <w:shd w:val="clear" w:color="auto" w:fill="FFFFFF" w:themeFill="background1"/>
              <w:spacing w:after="160" w:line="259" w:lineRule="auto"/>
              <w:jc w:val="both"/>
              <w:rPr>
                <w:rFonts w:cstheme="minorHAnsi"/>
              </w:rPr>
            </w:pPr>
            <w:r w:rsidRPr="001B63AE">
              <w:rPr>
                <w:rFonts w:cstheme="minorHAnsi"/>
              </w:rPr>
              <w:t xml:space="preserve">Locate secure storage for any resources. </w:t>
            </w:r>
            <w:r>
              <w:rPr>
                <w:rFonts w:cstheme="minorHAnsi"/>
              </w:rPr>
              <w:t>For example, t</w:t>
            </w:r>
            <w:r w:rsidRPr="001B63AE">
              <w:rPr>
                <w:rFonts w:cstheme="minorHAnsi"/>
              </w:rPr>
              <w:t>ools will need to be kept locked away.</w:t>
            </w:r>
          </w:p>
          <w:p w14:paraId="1958AA47" w14:textId="77777777" w:rsidR="000D2723" w:rsidRPr="00D12900" w:rsidRDefault="000D2723" w:rsidP="000D2723">
            <w:pPr>
              <w:numPr>
                <w:ilvl w:val="0"/>
                <w:numId w:val="29"/>
              </w:numPr>
              <w:shd w:val="clear" w:color="auto" w:fill="FFFFFF" w:themeFill="background1"/>
              <w:spacing w:after="160" w:line="259" w:lineRule="auto"/>
              <w:jc w:val="both"/>
              <w:rPr>
                <w:rFonts w:cstheme="minorHAnsi"/>
              </w:rPr>
            </w:pPr>
            <w:r>
              <w:t xml:space="preserve">Check your Staff ratios! </w:t>
            </w:r>
            <w:r w:rsidRPr="2B4A3936">
              <w:t>Take an extra adult for support and emergencies.</w:t>
            </w:r>
          </w:p>
          <w:p w14:paraId="79A3307A" w14:textId="380D400A" w:rsidR="00D12900" w:rsidRPr="000D2723" w:rsidRDefault="00D12900" w:rsidP="000D2723">
            <w:pPr>
              <w:numPr>
                <w:ilvl w:val="0"/>
                <w:numId w:val="29"/>
              </w:numPr>
              <w:shd w:val="clear" w:color="auto" w:fill="FFFFFF" w:themeFill="background1"/>
              <w:spacing w:after="160" w:line="259" w:lineRule="auto"/>
              <w:jc w:val="both"/>
              <w:rPr>
                <w:rFonts w:cstheme="minorHAnsi"/>
              </w:rPr>
            </w:pPr>
            <w:r>
              <w:rPr>
                <w:rFonts w:cstheme="minorHAnsi"/>
              </w:rPr>
              <w:t xml:space="preserve">Brief staff in advance. </w:t>
            </w:r>
          </w:p>
        </w:tc>
      </w:tr>
    </w:tbl>
    <w:p w14:paraId="638F1812" w14:textId="77777777" w:rsidR="005571C8" w:rsidRDefault="005571C8" w:rsidP="00F10991">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5068A5" w14:paraId="3A1B62B6" w14:textId="77777777" w:rsidTr="2B4A3936">
        <w:tc>
          <w:tcPr>
            <w:tcW w:w="9016" w:type="dxa"/>
            <w:shd w:val="clear" w:color="auto" w:fill="67C3CE"/>
          </w:tcPr>
          <w:p w14:paraId="60C67FA2" w14:textId="571A4AB0" w:rsidR="005068A5" w:rsidRPr="00E81F24" w:rsidRDefault="005068A5" w:rsidP="00EA281E">
            <w:pPr>
              <w:jc w:val="center"/>
              <w:rPr>
                <w:rFonts w:ascii="Century Gothic" w:hAnsi="Century Gothic" w:cs="Arial"/>
                <w:b/>
                <w:bCs/>
                <w:color w:val="7030A0"/>
              </w:rPr>
            </w:pPr>
            <w:r w:rsidRPr="00921AAD">
              <w:rPr>
                <w:rFonts w:ascii="Century Gothic" w:hAnsi="Century Gothic" w:cs="Arial"/>
                <w:b/>
                <w:bCs/>
                <w:color w:val="FFFFFF" w:themeColor="background1"/>
              </w:rPr>
              <w:t>DO</w:t>
            </w:r>
          </w:p>
        </w:tc>
      </w:tr>
      <w:tr w:rsidR="005068A5" w14:paraId="3092FA13" w14:textId="77777777" w:rsidTr="2B4A3936">
        <w:tc>
          <w:tcPr>
            <w:tcW w:w="9016" w:type="dxa"/>
          </w:tcPr>
          <w:p w14:paraId="47A6B96E" w14:textId="77777777" w:rsidR="005068A5" w:rsidRPr="00B71866" w:rsidRDefault="005068A5" w:rsidP="00EA281E">
            <w:pPr>
              <w:jc w:val="both"/>
              <w:rPr>
                <w:rFonts w:ascii="Arial" w:hAnsi="Arial" w:cs="Arial"/>
                <w:sz w:val="18"/>
                <w:szCs w:val="18"/>
              </w:rPr>
            </w:pPr>
          </w:p>
          <w:p w14:paraId="0C106179" w14:textId="7E95D9E7" w:rsidR="008516F4" w:rsidRDefault="00A66E91" w:rsidP="00F91CA7">
            <w:pPr>
              <w:pStyle w:val="ListParagraph"/>
              <w:numPr>
                <w:ilvl w:val="0"/>
                <w:numId w:val="19"/>
              </w:numPr>
              <w:spacing w:after="160" w:line="259" w:lineRule="auto"/>
              <w:jc w:val="both"/>
            </w:pPr>
            <w:r w:rsidRPr="2B4A3936">
              <w:t>When leaving site, follow all usual school procedures, including taking emergency contacts with you, and informing student reception of who is leaving with you</w:t>
            </w:r>
            <w:r w:rsidR="000E14A8" w:rsidRPr="2B4A3936">
              <w:t>. Check your school’s policies carefully so you know what is required of you</w:t>
            </w:r>
            <w:r w:rsidR="2AEE3620" w:rsidRPr="2B4A3936">
              <w:t>.</w:t>
            </w:r>
          </w:p>
          <w:p w14:paraId="4E7EFA4E" w14:textId="26E606BC" w:rsidR="002F3E8C" w:rsidRDefault="002F3E8C" w:rsidP="00F91CA7">
            <w:pPr>
              <w:pStyle w:val="ListParagraph"/>
              <w:numPr>
                <w:ilvl w:val="0"/>
                <w:numId w:val="19"/>
              </w:numPr>
              <w:spacing w:after="160" w:line="259" w:lineRule="auto"/>
              <w:jc w:val="both"/>
            </w:pPr>
            <w:r>
              <w:t>Follow GDPR Rules</w:t>
            </w:r>
            <w:r w:rsidR="00C06EAC">
              <w:t xml:space="preserve"> for paperwork. </w:t>
            </w:r>
          </w:p>
          <w:p w14:paraId="462BA47B" w14:textId="032AD858" w:rsidR="00B81FE7" w:rsidRDefault="00B81FE7" w:rsidP="00F91CA7">
            <w:pPr>
              <w:pStyle w:val="ListParagraph"/>
              <w:numPr>
                <w:ilvl w:val="0"/>
                <w:numId w:val="19"/>
              </w:numPr>
              <w:spacing w:after="160" w:line="259" w:lineRule="auto"/>
              <w:jc w:val="both"/>
            </w:pPr>
            <w:r w:rsidRPr="2B4A3936">
              <w:t>Allow extra time for journeys</w:t>
            </w:r>
            <w:r w:rsidR="33FB39B1" w:rsidRPr="2B4A3936">
              <w:t>.</w:t>
            </w:r>
          </w:p>
          <w:p w14:paraId="69D4E816" w14:textId="1BD3579A" w:rsidR="00F36D73" w:rsidRDefault="00B81FE7" w:rsidP="00F36D73">
            <w:pPr>
              <w:pStyle w:val="ListParagraph"/>
              <w:numPr>
                <w:ilvl w:val="0"/>
                <w:numId w:val="19"/>
              </w:numPr>
              <w:spacing w:after="160" w:line="259" w:lineRule="auto"/>
              <w:jc w:val="both"/>
            </w:pPr>
            <w:r w:rsidRPr="2B4A3936">
              <w:t>Take lots of photos, permission allowing</w:t>
            </w:r>
            <w:r w:rsidR="293EEE8E" w:rsidRPr="2B4A3936">
              <w:t>.</w:t>
            </w:r>
          </w:p>
          <w:p w14:paraId="31540C4D" w14:textId="616D7A93" w:rsidR="00A66E91" w:rsidRDefault="00A66E91" w:rsidP="00F91CA7">
            <w:pPr>
              <w:pStyle w:val="ListParagraph"/>
              <w:numPr>
                <w:ilvl w:val="0"/>
                <w:numId w:val="19"/>
              </w:numPr>
              <w:spacing w:after="160" w:line="259" w:lineRule="auto"/>
              <w:jc w:val="both"/>
              <w:rPr>
                <w:rFonts w:cstheme="minorHAnsi"/>
              </w:rPr>
            </w:pPr>
            <w:r>
              <w:rPr>
                <w:rFonts w:cstheme="minorHAnsi"/>
              </w:rPr>
              <w:t>Brief students before beginning on:</w:t>
            </w:r>
          </w:p>
          <w:p w14:paraId="7FF7579C" w14:textId="28A93CDD" w:rsidR="00A66E91" w:rsidRDefault="00A66E91" w:rsidP="00D24BC8">
            <w:pPr>
              <w:pStyle w:val="ListParagraph"/>
              <w:numPr>
                <w:ilvl w:val="1"/>
                <w:numId w:val="19"/>
              </w:numPr>
              <w:jc w:val="both"/>
            </w:pPr>
            <w:r w:rsidRPr="2B4A3936">
              <w:t>What activities they will be doing and what their job roles are</w:t>
            </w:r>
            <w:r w:rsidR="3E567FB5" w:rsidRPr="2B4A3936">
              <w:t>.</w:t>
            </w:r>
          </w:p>
          <w:p w14:paraId="4E24358E" w14:textId="4EB949E6" w:rsidR="00A66E91" w:rsidRDefault="00A66E91" w:rsidP="00D24BC8">
            <w:pPr>
              <w:pStyle w:val="ListParagraph"/>
              <w:numPr>
                <w:ilvl w:val="1"/>
                <w:numId w:val="19"/>
              </w:numPr>
              <w:jc w:val="both"/>
            </w:pPr>
            <w:r w:rsidRPr="2B4A3936">
              <w:t>Expected conduct</w:t>
            </w:r>
            <w:r w:rsidR="3E567FB5" w:rsidRPr="2B4A3936">
              <w:t>.</w:t>
            </w:r>
          </w:p>
          <w:p w14:paraId="560C4505" w14:textId="77777777" w:rsidR="00B71866" w:rsidRDefault="00A66E91" w:rsidP="00D24BC8">
            <w:pPr>
              <w:pStyle w:val="ListParagraph"/>
              <w:numPr>
                <w:ilvl w:val="1"/>
                <w:numId w:val="19"/>
              </w:numPr>
              <w:jc w:val="both"/>
            </w:pPr>
            <w:r w:rsidRPr="2B4A3936">
              <w:t>How to interact with members of the community, in particular vulnerable people</w:t>
            </w:r>
            <w:r w:rsidR="43DACD6B" w:rsidRPr="2B4A3936">
              <w:t>.</w:t>
            </w:r>
          </w:p>
          <w:p w14:paraId="483EF081" w14:textId="77777777" w:rsidR="00FD1663" w:rsidRDefault="00FD1663" w:rsidP="00FD1663">
            <w:pPr>
              <w:pStyle w:val="ListParagraph"/>
              <w:numPr>
                <w:ilvl w:val="0"/>
                <w:numId w:val="19"/>
              </w:numPr>
              <w:spacing w:after="160" w:line="259" w:lineRule="auto"/>
              <w:jc w:val="both"/>
              <w:rPr>
                <w:rFonts w:cstheme="minorHAnsi"/>
              </w:rPr>
            </w:pPr>
            <w:r>
              <w:rPr>
                <w:rFonts w:cstheme="minorHAnsi"/>
              </w:rPr>
              <w:t>Have fun!</w:t>
            </w:r>
          </w:p>
          <w:p w14:paraId="073496FD" w14:textId="7369C9A5" w:rsidR="00503FDD" w:rsidRPr="00503FDD" w:rsidRDefault="00503FDD" w:rsidP="00503FDD">
            <w:pPr>
              <w:shd w:val="clear" w:color="auto" w:fill="E7E6E6" w:themeFill="background2"/>
              <w:jc w:val="both"/>
              <w:rPr>
                <w:rFonts w:cstheme="minorHAnsi"/>
                <w:b/>
                <w:bCs/>
              </w:rPr>
            </w:pPr>
            <w:r w:rsidRPr="00503FDD">
              <w:rPr>
                <w:rFonts w:cstheme="minorHAnsi"/>
                <w:b/>
                <w:bCs/>
              </w:rPr>
              <w:t>Managing Students</w:t>
            </w:r>
            <w:r>
              <w:rPr>
                <w:rFonts w:cstheme="minorHAnsi"/>
                <w:b/>
                <w:bCs/>
              </w:rPr>
              <w:t xml:space="preserve"> well</w:t>
            </w:r>
          </w:p>
          <w:p w14:paraId="69E876EC" w14:textId="77777777" w:rsidR="00503FDD" w:rsidRDefault="00503FDD" w:rsidP="00503FDD">
            <w:pPr>
              <w:jc w:val="both"/>
              <w:rPr>
                <w:rFonts w:cstheme="minorHAnsi"/>
              </w:rPr>
            </w:pPr>
          </w:p>
          <w:p w14:paraId="06F64EB8" w14:textId="76A35B66" w:rsidR="00503FDD" w:rsidRPr="00503FDD" w:rsidRDefault="00503FDD" w:rsidP="00503FDD">
            <w:pPr>
              <w:pStyle w:val="ListParagraph"/>
              <w:numPr>
                <w:ilvl w:val="0"/>
                <w:numId w:val="30"/>
              </w:numPr>
              <w:jc w:val="both"/>
              <w:rPr>
                <w:rFonts w:cstheme="minorHAnsi"/>
              </w:rPr>
            </w:pPr>
            <w:r w:rsidRPr="00503FDD">
              <w:rPr>
                <w:rFonts w:cstheme="minorHAnsi"/>
                <w:b/>
                <w:bCs/>
              </w:rPr>
              <w:t>Set Clear Expectations</w:t>
            </w:r>
            <w:r w:rsidRPr="00503FDD">
              <w:rPr>
                <w:rFonts w:cstheme="minorHAnsi"/>
              </w:rPr>
              <w:t xml:space="preserve">: Before the project begins, clearly communicate the goals, roles, and </w:t>
            </w:r>
            <w:r w:rsidRPr="00503FDD">
              <w:rPr>
                <w:rFonts w:cstheme="minorHAnsi"/>
              </w:rPr>
              <w:t>behaviour</w:t>
            </w:r>
            <w:r w:rsidRPr="00503FDD">
              <w:rPr>
                <w:rFonts w:cstheme="minorHAnsi"/>
              </w:rPr>
              <w:t xml:space="preserve"> expectations to the students. Make sure everyone understands their responsibilities and the importance of representing their school positively in the community.</w:t>
            </w:r>
          </w:p>
          <w:p w14:paraId="3236AB15" w14:textId="73F660B9" w:rsidR="00503FDD" w:rsidRPr="00503FDD" w:rsidRDefault="00503FDD" w:rsidP="00503FDD">
            <w:pPr>
              <w:pStyle w:val="ListParagraph"/>
              <w:numPr>
                <w:ilvl w:val="0"/>
                <w:numId w:val="30"/>
              </w:numPr>
              <w:jc w:val="both"/>
              <w:rPr>
                <w:rFonts w:cstheme="minorHAnsi"/>
              </w:rPr>
            </w:pPr>
            <w:r w:rsidRPr="00503FDD">
              <w:rPr>
                <w:rFonts w:cstheme="minorHAnsi"/>
                <w:b/>
                <w:bCs/>
              </w:rPr>
              <w:t>Foster Teamwork and Collaboration</w:t>
            </w:r>
            <w:r w:rsidRPr="00503FDD">
              <w:rPr>
                <w:rFonts w:cstheme="minorHAnsi"/>
              </w:rPr>
              <w:t>: Encourage students to work together and support each other during the project. Assign group tasks that require collaboration and emphasize the value of teamwork in achieving a common goal.</w:t>
            </w:r>
          </w:p>
          <w:p w14:paraId="764E0DFB" w14:textId="76880EF4" w:rsidR="00503FDD" w:rsidRPr="00503FDD" w:rsidRDefault="00503FDD" w:rsidP="00503FDD">
            <w:pPr>
              <w:pStyle w:val="ListParagraph"/>
              <w:numPr>
                <w:ilvl w:val="0"/>
                <w:numId w:val="30"/>
              </w:numPr>
              <w:jc w:val="both"/>
              <w:rPr>
                <w:rFonts w:cstheme="minorHAnsi"/>
              </w:rPr>
            </w:pPr>
            <w:r w:rsidRPr="00503FDD">
              <w:rPr>
                <w:rFonts w:cstheme="minorHAnsi"/>
                <w:b/>
                <w:bCs/>
              </w:rPr>
              <w:t>Keep Students Engaged</w:t>
            </w:r>
            <w:r w:rsidRPr="00503FDD">
              <w:rPr>
                <w:rFonts w:cstheme="minorHAnsi"/>
              </w:rPr>
              <w:t xml:space="preserve">: Maintain students' interest and motivation by breaking tasks into smaller, manageable parts. Offer encouragement and recognition for their </w:t>
            </w:r>
            <w:r w:rsidR="00C5361E" w:rsidRPr="00503FDD">
              <w:rPr>
                <w:rFonts w:cstheme="minorHAnsi"/>
              </w:rPr>
              <w:t>efforts and</w:t>
            </w:r>
            <w:r w:rsidRPr="00503FDD">
              <w:rPr>
                <w:rFonts w:cstheme="minorHAnsi"/>
              </w:rPr>
              <w:t xml:space="preserve"> vary activities to keep the project dynamic and engaging.</w:t>
            </w:r>
          </w:p>
          <w:p w14:paraId="38ABC435" w14:textId="75220903" w:rsidR="00503FDD" w:rsidRPr="00503FDD" w:rsidRDefault="00503FDD" w:rsidP="008641E0">
            <w:pPr>
              <w:pStyle w:val="ListParagraph"/>
              <w:jc w:val="both"/>
              <w:rPr>
                <w:rFonts w:cstheme="minorHAnsi"/>
              </w:rPr>
            </w:pPr>
          </w:p>
        </w:tc>
      </w:tr>
    </w:tbl>
    <w:p w14:paraId="79E846B7" w14:textId="77777777" w:rsidR="00931E25" w:rsidRDefault="00931E25" w:rsidP="00BE43EA">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EE13EE" w14:paraId="126481F4" w14:textId="77777777" w:rsidTr="2B4A3936">
        <w:tc>
          <w:tcPr>
            <w:tcW w:w="9016" w:type="dxa"/>
            <w:shd w:val="clear" w:color="auto" w:fill="67C3CE"/>
          </w:tcPr>
          <w:p w14:paraId="5EC3A381" w14:textId="2008AB8C" w:rsidR="00EE13EE" w:rsidRPr="00E81F24" w:rsidRDefault="00EE13EE" w:rsidP="00EA281E">
            <w:pPr>
              <w:jc w:val="center"/>
              <w:rPr>
                <w:rFonts w:ascii="Century Gothic" w:hAnsi="Century Gothic" w:cs="Arial"/>
                <w:b/>
                <w:bCs/>
                <w:color w:val="7030A0"/>
              </w:rPr>
            </w:pPr>
            <w:r w:rsidRPr="00921AAD">
              <w:rPr>
                <w:rFonts w:ascii="Century Gothic" w:hAnsi="Century Gothic" w:cs="Arial"/>
                <w:b/>
                <w:bCs/>
                <w:color w:val="FFFFFF" w:themeColor="background1"/>
              </w:rPr>
              <w:t>REVIEW</w:t>
            </w:r>
          </w:p>
        </w:tc>
      </w:tr>
      <w:tr w:rsidR="00EE13EE" w14:paraId="4055F48F" w14:textId="77777777" w:rsidTr="2B4A3936">
        <w:tc>
          <w:tcPr>
            <w:tcW w:w="9016" w:type="dxa"/>
          </w:tcPr>
          <w:p w14:paraId="34DA2B4F" w14:textId="77777777" w:rsidR="00EE13EE" w:rsidRDefault="00EE13EE" w:rsidP="00EA281E">
            <w:pPr>
              <w:jc w:val="both"/>
              <w:rPr>
                <w:rFonts w:ascii="Arial" w:hAnsi="Arial" w:cs="Arial"/>
                <w:sz w:val="18"/>
                <w:szCs w:val="18"/>
              </w:rPr>
            </w:pPr>
          </w:p>
          <w:p w14:paraId="5E0EB8EA" w14:textId="77777777" w:rsidR="00A02E96" w:rsidRDefault="00C5361E" w:rsidP="00A02E96">
            <w:pPr>
              <w:shd w:val="clear" w:color="auto" w:fill="E7E6E6" w:themeFill="background2"/>
              <w:jc w:val="both"/>
              <w:rPr>
                <w:rFonts w:cstheme="minorHAnsi"/>
                <w:b/>
                <w:bCs/>
              </w:rPr>
            </w:pPr>
            <w:r w:rsidRPr="00A02E96">
              <w:rPr>
                <w:rFonts w:cstheme="minorHAnsi"/>
                <w:b/>
                <w:bCs/>
              </w:rPr>
              <w:t>Reflect and Debrief</w:t>
            </w:r>
          </w:p>
          <w:p w14:paraId="2E12329E" w14:textId="75D8C6E4" w:rsidR="00C5361E" w:rsidRPr="00A02E96" w:rsidRDefault="00C5361E" w:rsidP="00A02E96">
            <w:pPr>
              <w:pStyle w:val="ListParagraph"/>
              <w:numPr>
                <w:ilvl w:val="0"/>
                <w:numId w:val="32"/>
              </w:numPr>
              <w:jc w:val="both"/>
              <w:rPr>
                <w:rFonts w:cstheme="minorHAnsi"/>
              </w:rPr>
            </w:pPr>
            <w:r w:rsidRPr="00A02E96">
              <w:rPr>
                <w:rFonts w:cstheme="minorHAnsi"/>
              </w:rPr>
              <w:t>After each session or at the end of the project, take time to reflect with the students on what they accomplished, what they learned, and how they can apply these lessons in the future. This reinforces the value of their contributions and helps solidify their learning experience</w:t>
            </w:r>
            <w:r w:rsidRPr="00A02E96">
              <w:rPr>
                <w:rFonts w:cstheme="minorHAnsi"/>
              </w:rPr>
              <w:t>s.</w:t>
            </w:r>
          </w:p>
          <w:p w14:paraId="1D53088E" w14:textId="77777777" w:rsidR="001B20F9" w:rsidRDefault="001B20F9" w:rsidP="001B20F9">
            <w:pPr>
              <w:jc w:val="both"/>
              <w:rPr>
                <w:rFonts w:cstheme="minorHAnsi"/>
              </w:rPr>
            </w:pPr>
          </w:p>
          <w:p w14:paraId="5D3B5168" w14:textId="6204E4F9" w:rsidR="001B20F9" w:rsidRPr="00197FBF" w:rsidRDefault="001B20F9" w:rsidP="00197FBF">
            <w:pPr>
              <w:shd w:val="clear" w:color="auto" w:fill="E7E6E6" w:themeFill="background2"/>
              <w:jc w:val="both"/>
              <w:rPr>
                <w:rFonts w:cstheme="minorHAnsi"/>
                <w:b/>
                <w:bCs/>
              </w:rPr>
            </w:pPr>
            <w:r w:rsidRPr="00197FBF">
              <w:rPr>
                <w:rFonts w:cstheme="minorHAnsi"/>
                <w:b/>
                <w:bCs/>
              </w:rPr>
              <w:t xml:space="preserve">Record Impact: </w:t>
            </w:r>
          </w:p>
          <w:p w14:paraId="6313F314" w14:textId="2BC730F5" w:rsidR="00C5361E" w:rsidRDefault="00CB5A52" w:rsidP="00E169E5">
            <w:pPr>
              <w:pStyle w:val="ListParagraph"/>
              <w:numPr>
                <w:ilvl w:val="0"/>
                <w:numId w:val="20"/>
              </w:numPr>
              <w:jc w:val="both"/>
              <w:rPr>
                <w:rFonts w:cstheme="minorHAnsi"/>
              </w:rPr>
            </w:pPr>
            <w:r w:rsidRPr="00E81F24">
              <w:rPr>
                <w:rFonts w:cstheme="minorHAnsi"/>
              </w:rPr>
              <w:t>Compile impact data</w:t>
            </w:r>
            <w:r w:rsidR="0016007A">
              <w:rPr>
                <w:rFonts w:cstheme="minorHAnsi"/>
              </w:rPr>
              <w:t xml:space="preserve"> into your</w:t>
            </w:r>
            <w:r w:rsidR="009D4CAF">
              <w:rPr>
                <w:rFonts w:cstheme="minorHAnsi"/>
              </w:rPr>
              <w:t xml:space="preserve"> Impact</w:t>
            </w:r>
            <w:r w:rsidR="0016007A">
              <w:rPr>
                <w:rFonts w:cstheme="minorHAnsi"/>
              </w:rPr>
              <w:t xml:space="preserve"> </w:t>
            </w:r>
            <w:r w:rsidR="009D4CAF">
              <w:rPr>
                <w:rFonts w:cstheme="minorHAnsi"/>
              </w:rPr>
              <w:t>R</w:t>
            </w:r>
            <w:r w:rsidR="0016007A">
              <w:rPr>
                <w:rFonts w:cstheme="minorHAnsi"/>
              </w:rPr>
              <w:t xml:space="preserve">eport. </w:t>
            </w:r>
            <w:r w:rsidR="00C5361E">
              <w:rPr>
                <w:rFonts w:cstheme="minorHAnsi"/>
              </w:rPr>
              <w:t>This should include stories of impacts on stude</w:t>
            </w:r>
            <w:r w:rsidR="00376F09">
              <w:rPr>
                <w:rFonts w:cstheme="minorHAnsi"/>
              </w:rPr>
              <w:t>n</w:t>
            </w:r>
            <w:r w:rsidR="00C5361E">
              <w:rPr>
                <w:rFonts w:cstheme="minorHAnsi"/>
              </w:rPr>
              <w:t xml:space="preserve">ts and also those who benefited from the project. </w:t>
            </w:r>
            <w:r w:rsidR="0090400E">
              <w:rPr>
                <w:rFonts w:cstheme="minorHAnsi"/>
              </w:rPr>
              <w:t>Gather student voice.</w:t>
            </w:r>
          </w:p>
          <w:p w14:paraId="5F5EAEE0" w14:textId="26749F67" w:rsidR="00CB5A52" w:rsidRDefault="00C94FBF" w:rsidP="00E169E5">
            <w:pPr>
              <w:pStyle w:val="ListParagraph"/>
              <w:numPr>
                <w:ilvl w:val="0"/>
                <w:numId w:val="20"/>
              </w:numPr>
              <w:jc w:val="both"/>
              <w:rPr>
                <w:rFonts w:cstheme="minorHAnsi"/>
              </w:rPr>
            </w:pPr>
            <w:r>
              <w:rPr>
                <w:rFonts w:cstheme="minorHAnsi"/>
              </w:rPr>
              <w:t xml:space="preserve">Include </w:t>
            </w:r>
            <w:r w:rsidR="00B81FE7">
              <w:rPr>
                <w:rFonts w:cstheme="minorHAnsi"/>
              </w:rPr>
              <w:t xml:space="preserve">photos </w:t>
            </w:r>
            <w:r w:rsidR="00DE0107">
              <w:rPr>
                <w:rFonts w:cstheme="minorHAnsi"/>
              </w:rPr>
              <w:t>(</w:t>
            </w:r>
            <w:r w:rsidR="00B81FE7">
              <w:rPr>
                <w:rFonts w:cstheme="minorHAnsi"/>
              </w:rPr>
              <w:t>where permission has been gained</w:t>
            </w:r>
            <w:r>
              <w:rPr>
                <w:rFonts w:cstheme="minorHAnsi"/>
              </w:rPr>
              <w:t xml:space="preserve">). </w:t>
            </w:r>
          </w:p>
          <w:p w14:paraId="32774671" w14:textId="1F1EC84D" w:rsidR="0016007A" w:rsidRDefault="065FBAF7" w:rsidP="00E169E5">
            <w:pPr>
              <w:pStyle w:val="ListParagraph"/>
              <w:numPr>
                <w:ilvl w:val="0"/>
                <w:numId w:val="20"/>
              </w:numPr>
              <w:jc w:val="both"/>
            </w:pPr>
            <w:r w:rsidRPr="2B4A3936">
              <w:t xml:space="preserve">Share positive impact </w:t>
            </w:r>
            <w:r w:rsidR="12EB4E7A" w:rsidRPr="2B4A3936">
              <w:t xml:space="preserve">stats, </w:t>
            </w:r>
            <w:r w:rsidR="0E840C1D" w:rsidRPr="2B4A3936">
              <w:t>stories,</w:t>
            </w:r>
            <w:r w:rsidR="12EB4E7A" w:rsidRPr="2B4A3936">
              <w:t xml:space="preserve"> or student voice with SLT, Staff,</w:t>
            </w:r>
            <w:r w:rsidR="386CB9E2" w:rsidRPr="2B4A3936">
              <w:t xml:space="preserve"> &amp;</w:t>
            </w:r>
            <w:r w:rsidR="12EB4E7A" w:rsidRPr="2B4A3936">
              <w:t xml:space="preserve"> </w:t>
            </w:r>
            <w:r w:rsidR="11708E0D" w:rsidRPr="2B4A3936">
              <w:t xml:space="preserve">on </w:t>
            </w:r>
            <w:r w:rsidR="386CB9E2" w:rsidRPr="2B4A3936">
              <w:t>social media</w:t>
            </w:r>
            <w:r w:rsidR="13C59A39" w:rsidRPr="2B4A3936">
              <w:t>, as soon as possible after the event</w:t>
            </w:r>
            <w:r w:rsidR="563129CA" w:rsidRPr="2B4A3936">
              <w:t>.</w:t>
            </w:r>
          </w:p>
          <w:p w14:paraId="59A977DA" w14:textId="77777777" w:rsidR="00197FBF" w:rsidRDefault="00197FBF" w:rsidP="00197FBF">
            <w:pPr>
              <w:jc w:val="both"/>
            </w:pPr>
          </w:p>
          <w:p w14:paraId="57B11681" w14:textId="3FB9437B" w:rsidR="00197FBF" w:rsidRPr="00197FBF" w:rsidRDefault="00197FBF" w:rsidP="00197FBF">
            <w:pPr>
              <w:shd w:val="clear" w:color="auto" w:fill="E7E6E6" w:themeFill="background2"/>
              <w:jc w:val="both"/>
              <w:rPr>
                <w:b/>
                <w:bCs/>
              </w:rPr>
            </w:pPr>
            <w:r w:rsidRPr="00197FBF">
              <w:rPr>
                <w:b/>
                <w:bCs/>
              </w:rPr>
              <w:t>After the event:</w:t>
            </w:r>
          </w:p>
          <w:p w14:paraId="4E67C015" w14:textId="6FBA1645" w:rsidR="00CB5A52" w:rsidRDefault="00B81FE7" w:rsidP="00E169E5">
            <w:pPr>
              <w:pStyle w:val="ListParagraph"/>
              <w:numPr>
                <w:ilvl w:val="0"/>
                <w:numId w:val="20"/>
              </w:numPr>
              <w:jc w:val="both"/>
            </w:pPr>
            <w:r w:rsidRPr="2B4A3936">
              <w:t>Follow up with any external agencies</w:t>
            </w:r>
            <w:r w:rsidR="0C3C093D" w:rsidRPr="2B4A3936">
              <w:t>.</w:t>
            </w:r>
          </w:p>
          <w:p w14:paraId="15054117" w14:textId="678A2D3E" w:rsidR="00B81FE7" w:rsidRPr="00E81F24" w:rsidRDefault="00B81FE7" w:rsidP="00E169E5">
            <w:pPr>
              <w:pStyle w:val="ListParagraph"/>
              <w:numPr>
                <w:ilvl w:val="0"/>
                <w:numId w:val="20"/>
              </w:numPr>
              <w:jc w:val="both"/>
            </w:pPr>
            <w:r w:rsidRPr="2B4A3936">
              <w:t>Allocate reward points as per your school’s system to students involved</w:t>
            </w:r>
            <w:r w:rsidR="0A10DA29" w:rsidRPr="2B4A3936">
              <w:t>.</w:t>
            </w:r>
          </w:p>
          <w:p w14:paraId="100D2215" w14:textId="77777777" w:rsidR="0016007A" w:rsidRDefault="34F14E42" w:rsidP="00E169E5">
            <w:pPr>
              <w:pStyle w:val="ListParagraph"/>
              <w:numPr>
                <w:ilvl w:val="0"/>
                <w:numId w:val="20"/>
              </w:numPr>
              <w:jc w:val="both"/>
            </w:pPr>
            <w:r w:rsidRPr="2B4A3936">
              <w:t xml:space="preserve">Address and follow up on </w:t>
            </w:r>
            <w:r w:rsidR="109BA995" w:rsidRPr="2B4A3936">
              <w:t>any</w:t>
            </w:r>
            <w:r w:rsidR="3851E5B8" w:rsidRPr="2B4A3936">
              <w:t xml:space="preserve"> </w:t>
            </w:r>
            <w:r w:rsidRPr="2B4A3936">
              <w:t>feedback</w:t>
            </w:r>
            <w:r w:rsidR="6045FDB1" w:rsidRPr="2B4A3936">
              <w:t xml:space="preserve"> from staff or students</w:t>
            </w:r>
            <w:r w:rsidR="0A10DA29" w:rsidRPr="2B4A3936">
              <w:t>.</w:t>
            </w:r>
          </w:p>
          <w:p w14:paraId="5A98872B" w14:textId="7079738B" w:rsidR="00974BCF" w:rsidRDefault="00974BCF" w:rsidP="00E169E5">
            <w:pPr>
              <w:pStyle w:val="ListParagraph"/>
              <w:numPr>
                <w:ilvl w:val="0"/>
                <w:numId w:val="20"/>
              </w:numPr>
              <w:jc w:val="both"/>
            </w:pPr>
            <w:r>
              <w:t xml:space="preserve">Celebrate! </w:t>
            </w:r>
          </w:p>
          <w:p w14:paraId="30BC3BFC" w14:textId="5872A9F8" w:rsidR="00A42C58" w:rsidRPr="00B81FE7" w:rsidRDefault="00A42C58" w:rsidP="00A42C58">
            <w:pPr>
              <w:pStyle w:val="ListParagraph"/>
              <w:ind w:left="360"/>
              <w:jc w:val="both"/>
            </w:pPr>
          </w:p>
        </w:tc>
      </w:tr>
    </w:tbl>
    <w:p w14:paraId="56D05ACD" w14:textId="77777777" w:rsidR="00AD2CDE" w:rsidRDefault="00AD2CDE">
      <w:bookmarkStart w:id="0" w:name="_Hlk147758688"/>
      <w:bookmarkEnd w:id="0"/>
    </w:p>
    <w:sectPr w:rsidR="00AD2CDE" w:rsidSect="00CF2542">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A8A4" w14:textId="77777777" w:rsidR="00D04326" w:rsidRDefault="00D04326">
      <w:pPr>
        <w:spacing w:after="0" w:line="240" w:lineRule="auto"/>
      </w:pPr>
      <w:r>
        <w:separator/>
      </w:r>
    </w:p>
  </w:endnote>
  <w:endnote w:type="continuationSeparator" w:id="0">
    <w:p w14:paraId="4C345CC4" w14:textId="77777777" w:rsidR="00D04326" w:rsidRDefault="00D0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5C392" w14:textId="77777777" w:rsidR="00D04326" w:rsidRDefault="00D04326">
      <w:pPr>
        <w:spacing w:after="0" w:line="240" w:lineRule="auto"/>
      </w:pPr>
      <w:r>
        <w:separator/>
      </w:r>
    </w:p>
  </w:footnote>
  <w:footnote w:type="continuationSeparator" w:id="0">
    <w:p w14:paraId="62EF04B1" w14:textId="77777777" w:rsidR="00D04326" w:rsidRDefault="00D0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CB18D5"/>
    <w:multiLevelType w:val="multilevel"/>
    <w:tmpl w:val="365CF1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922AB"/>
    <w:multiLevelType w:val="hybridMultilevel"/>
    <w:tmpl w:val="6AFA60A8"/>
    <w:lvl w:ilvl="0" w:tplc="8CC272DA">
      <w:start w:val="1"/>
      <w:numFmt w:val="bullet"/>
      <w:lvlText w:val="•"/>
      <w:lvlJc w:val="left"/>
      <w:pPr>
        <w:tabs>
          <w:tab w:val="num" w:pos="720"/>
        </w:tabs>
        <w:ind w:left="720" w:hanging="360"/>
      </w:pPr>
      <w:rPr>
        <w:rFonts w:ascii="Arial" w:hAnsi="Arial" w:hint="default"/>
      </w:rPr>
    </w:lvl>
    <w:lvl w:ilvl="1" w:tplc="BA5007C8" w:tentative="1">
      <w:start w:val="1"/>
      <w:numFmt w:val="bullet"/>
      <w:lvlText w:val="•"/>
      <w:lvlJc w:val="left"/>
      <w:pPr>
        <w:tabs>
          <w:tab w:val="num" w:pos="1440"/>
        </w:tabs>
        <w:ind w:left="1440" w:hanging="360"/>
      </w:pPr>
      <w:rPr>
        <w:rFonts w:ascii="Arial" w:hAnsi="Arial" w:hint="default"/>
      </w:rPr>
    </w:lvl>
    <w:lvl w:ilvl="2" w:tplc="FAA2DC34" w:tentative="1">
      <w:start w:val="1"/>
      <w:numFmt w:val="bullet"/>
      <w:lvlText w:val="•"/>
      <w:lvlJc w:val="left"/>
      <w:pPr>
        <w:tabs>
          <w:tab w:val="num" w:pos="2160"/>
        </w:tabs>
        <w:ind w:left="2160" w:hanging="360"/>
      </w:pPr>
      <w:rPr>
        <w:rFonts w:ascii="Arial" w:hAnsi="Arial" w:hint="default"/>
      </w:rPr>
    </w:lvl>
    <w:lvl w:ilvl="3" w:tplc="6B341BBA" w:tentative="1">
      <w:start w:val="1"/>
      <w:numFmt w:val="bullet"/>
      <w:lvlText w:val="•"/>
      <w:lvlJc w:val="left"/>
      <w:pPr>
        <w:tabs>
          <w:tab w:val="num" w:pos="2880"/>
        </w:tabs>
        <w:ind w:left="2880" w:hanging="360"/>
      </w:pPr>
      <w:rPr>
        <w:rFonts w:ascii="Arial" w:hAnsi="Arial" w:hint="default"/>
      </w:rPr>
    </w:lvl>
    <w:lvl w:ilvl="4" w:tplc="FCD628EC" w:tentative="1">
      <w:start w:val="1"/>
      <w:numFmt w:val="bullet"/>
      <w:lvlText w:val="•"/>
      <w:lvlJc w:val="left"/>
      <w:pPr>
        <w:tabs>
          <w:tab w:val="num" w:pos="3600"/>
        </w:tabs>
        <w:ind w:left="3600" w:hanging="360"/>
      </w:pPr>
      <w:rPr>
        <w:rFonts w:ascii="Arial" w:hAnsi="Arial" w:hint="default"/>
      </w:rPr>
    </w:lvl>
    <w:lvl w:ilvl="5" w:tplc="5AC6D5DE" w:tentative="1">
      <w:start w:val="1"/>
      <w:numFmt w:val="bullet"/>
      <w:lvlText w:val="•"/>
      <w:lvlJc w:val="left"/>
      <w:pPr>
        <w:tabs>
          <w:tab w:val="num" w:pos="4320"/>
        </w:tabs>
        <w:ind w:left="4320" w:hanging="360"/>
      </w:pPr>
      <w:rPr>
        <w:rFonts w:ascii="Arial" w:hAnsi="Arial" w:hint="default"/>
      </w:rPr>
    </w:lvl>
    <w:lvl w:ilvl="6" w:tplc="630AD1B2" w:tentative="1">
      <w:start w:val="1"/>
      <w:numFmt w:val="bullet"/>
      <w:lvlText w:val="•"/>
      <w:lvlJc w:val="left"/>
      <w:pPr>
        <w:tabs>
          <w:tab w:val="num" w:pos="5040"/>
        </w:tabs>
        <w:ind w:left="5040" w:hanging="360"/>
      </w:pPr>
      <w:rPr>
        <w:rFonts w:ascii="Arial" w:hAnsi="Arial" w:hint="default"/>
      </w:rPr>
    </w:lvl>
    <w:lvl w:ilvl="7" w:tplc="53C62C46" w:tentative="1">
      <w:start w:val="1"/>
      <w:numFmt w:val="bullet"/>
      <w:lvlText w:val="•"/>
      <w:lvlJc w:val="left"/>
      <w:pPr>
        <w:tabs>
          <w:tab w:val="num" w:pos="5760"/>
        </w:tabs>
        <w:ind w:left="5760" w:hanging="360"/>
      </w:pPr>
      <w:rPr>
        <w:rFonts w:ascii="Arial" w:hAnsi="Arial" w:hint="default"/>
      </w:rPr>
    </w:lvl>
    <w:lvl w:ilvl="8" w:tplc="ED1029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3125C"/>
    <w:multiLevelType w:val="hybridMultilevel"/>
    <w:tmpl w:val="397A78A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6111AD"/>
    <w:multiLevelType w:val="hybridMultilevel"/>
    <w:tmpl w:val="A84A87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52125"/>
    <w:multiLevelType w:val="multilevel"/>
    <w:tmpl w:val="60FE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C63B8"/>
    <w:multiLevelType w:val="hybridMultilevel"/>
    <w:tmpl w:val="224038B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55041"/>
    <w:multiLevelType w:val="multilevel"/>
    <w:tmpl w:val="84A2C3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71925"/>
    <w:multiLevelType w:val="multilevel"/>
    <w:tmpl w:val="BBA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AF4991"/>
    <w:multiLevelType w:val="hybridMultilevel"/>
    <w:tmpl w:val="FB66458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D36BC4"/>
    <w:multiLevelType w:val="multilevel"/>
    <w:tmpl w:val="33D8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463DA"/>
    <w:multiLevelType w:val="hybridMultilevel"/>
    <w:tmpl w:val="C41AD5B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37487"/>
    <w:multiLevelType w:val="hybridMultilevel"/>
    <w:tmpl w:val="5A2471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42340"/>
    <w:multiLevelType w:val="multilevel"/>
    <w:tmpl w:val="2AB8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C11FA"/>
    <w:multiLevelType w:val="hybridMultilevel"/>
    <w:tmpl w:val="9B50EE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503E8"/>
    <w:multiLevelType w:val="multilevel"/>
    <w:tmpl w:val="D970275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FC4435"/>
    <w:multiLevelType w:val="hybridMultilevel"/>
    <w:tmpl w:val="1F10F020"/>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F7378"/>
    <w:multiLevelType w:val="hybridMultilevel"/>
    <w:tmpl w:val="1D10572A"/>
    <w:lvl w:ilvl="0" w:tplc="E2B263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B44C6"/>
    <w:multiLevelType w:val="multilevel"/>
    <w:tmpl w:val="849AAD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F23B9"/>
    <w:multiLevelType w:val="hybridMultilevel"/>
    <w:tmpl w:val="583C57EC"/>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74565309">
    <w:abstractNumId w:val="8"/>
  </w:num>
  <w:num w:numId="2" w16cid:durableId="1132794354">
    <w:abstractNumId w:val="15"/>
  </w:num>
  <w:num w:numId="3" w16cid:durableId="728188386">
    <w:abstractNumId w:val="20"/>
  </w:num>
  <w:num w:numId="4" w16cid:durableId="1575814737">
    <w:abstractNumId w:val="0"/>
  </w:num>
  <w:num w:numId="5" w16cid:durableId="1039745174">
    <w:abstractNumId w:val="26"/>
  </w:num>
  <w:num w:numId="6" w16cid:durableId="1717780580">
    <w:abstractNumId w:val="28"/>
  </w:num>
  <w:num w:numId="7" w16cid:durableId="826936797">
    <w:abstractNumId w:val="4"/>
  </w:num>
  <w:num w:numId="8" w16cid:durableId="498235478">
    <w:abstractNumId w:val="16"/>
  </w:num>
  <w:num w:numId="9" w16cid:durableId="2140562146">
    <w:abstractNumId w:val="12"/>
  </w:num>
  <w:num w:numId="10" w16cid:durableId="1229654619">
    <w:abstractNumId w:val="3"/>
  </w:num>
  <w:num w:numId="11" w16cid:durableId="2009944014">
    <w:abstractNumId w:val="25"/>
  </w:num>
  <w:num w:numId="12" w16cid:durableId="325136237">
    <w:abstractNumId w:val="9"/>
  </w:num>
  <w:num w:numId="13" w16cid:durableId="916591837">
    <w:abstractNumId w:val="11"/>
  </w:num>
  <w:num w:numId="14" w16cid:durableId="1410424244">
    <w:abstractNumId w:val="10"/>
  </w:num>
  <w:num w:numId="15" w16cid:durableId="1702703550">
    <w:abstractNumId w:val="27"/>
  </w:num>
  <w:num w:numId="16" w16cid:durableId="630598806">
    <w:abstractNumId w:val="31"/>
  </w:num>
  <w:num w:numId="17" w16cid:durableId="1994336608">
    <w:abstractNumId w:val="17"/>
  </w:num>
  <w:num w:numId="18" w16cid:durableId="1530485448">
    <w:abstractNumId w:val="19"/>
  </w:num>
  <w:num w:numId="19" w16cid:durableId="1873690528">
    <w:abstractNumId w:val="6"/>
  </w:num>
  <w:num w:numId="20" w16cid:durableId="110588749">
    <w:abstractNumId w:val="5"/>
  </w:num>
  <w:num w:numId="21" w16cid:durableId="1900558172">
    <w:abstractNumId w:val="2"/>
  </w:num>
  <w:num w:numId="22" w16cid:durableId="27993928">
    <w:abstractNumId w:val="22"/>
  </w:num>
  <w:num w:numId="23" w16cid:durableId="441802849">
    <w:abstractNumId w:val="14"/>
  </w:num>
  <w:num w:numId="24" w16cid:durableId="822351543">
    <w:abstractNumId w:val="18"/>
  </w:num>
  <w:num w:numId="25" w16cid:durableId="2053191024">
    <w:abstractNumId w:val="7"/>
  </w:num>
  <w:num w:numId="26" w16cid:durableId="127289640">
    <w:abstractNumId w:val="13"/>
  </w:num>
  <w:num w:numId="27" w16cid:durableId="55933559">
    <w:abstractNumId w:val="24"/>
  </w:num>
  <w:num w:numId="28" w16cid:durableId="650792776">
    <w:abstractNumId w:val="30"/>
  </w:num>
  <w:num w:numId="29" w16cid:durableId="1576816265">
    <w:abstractNumId w:val="1"/>
  </w:num>
  <w:num w:numId="30" w16cid:durableId="1010525576">
    <w:abstractNumId w:val="23"/>
  </w:num>
  <w:num w:numId="31" w16cid:durableId="1222061384">
    <w:abstractNumId w:val="29"/>
  </w:num>
  <w:num w:numId="32" w16cid:durableId="21255418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17713"/>
    <w:rsid w:val="00022471"/>
    <w:rsid w:val="00035B6D"/>
    <w:rsid w:val="0005002B"/>
    <w:rsid w:val="0005006D"/>
    <w:rsid w:val="00052D32"/>
    <w:rsid w:val="0006579F"/>
    <w:rsid w:val="00091D37"/>
    <w:rsid w:val="00097518"/>
    <w:rsid w:val="000A3374"/>
    <w:rsid w:val="000A65F4"/>
    <w:rsid w:val="000B553D"/>
    <w:rsid w:val="000D2723"/>
    <w:rsid w:val="000D46CA"/>
    <w:rsid w:val="000E14A8"/>
    <w:rsid w:val="000E7777"/>
    <w:rsid w:val="000F6054"/>
    <w:rsid w:val="00100B18"/>
    <w:rsid w:val="0010108A"/>
    <w:rsid w:val="00106832"/>
    <w:rsid w:val="00107BEC"/>
    <w:rsid w:val="001134A2"/>
    <w:rsid w:val="00115130"/>
    <w:rsid w:val="00117A71"/>
    <w:rsid w:val="001242E7"/>
    <w:rsid w:val="0012631A"/>
    <w:rsid w:val="00131ABA"/>
    <w:rsid w:val="00140EC8"/>
    <w:rsid w:val="0016007A"/>
    <w:rsid w:val="00162560"/>
    <w:rsid w:val="00162BF2"/>
    <w:rsid w:val="001752BC"/>
    <w:rsid w:val="00176192"/>
    <w:rsid w:val="0018144C"/>
    <w:rsid w:val="0019695D"/>
    <w:rsid w:val="00197FBF"/>
    <w:rsid w:val="001A3D40"/>
    <w:rsid w:val="001A516F"/>
    <w:rsid w:val="001A5A24"/>
    <w:rsid w:val="001B20F9"/>
    <w:rsid w:val="001B3916"/>
    <w:rsid w:val="001B63AE"/>
    <w:rsid w:val="001B63D2"/>
    <w:rsid w:val="001C6EDC"/>
    <w:rsid w:val="001D35A1"/>
    <w:rsid w:val="001F216C"/>
    <w:rsid w:val="00202768"/>
    <w:rsid w:val="002078A2"/>
    <w:rsid w:val="00207F2D"/>
    <w:rsid w:val="00210F38"/>
    <w:rsid w:val="002201C9"/>
    <w:rsid w:val="0022245C"/>
    <w:rsid w:val="00233551"/>
    <w:rsid w:val="00246263"/>
    <w:rsid w:val="00265343"/>
    <w:rsid w:val="00283703"/>
    <w:rsid w:val="002975E9"/>
    <w:rsid w:val="00297E06"/>
    <w:rsid w:val="002A0E68"/>
    <w:rsid w:val="002D6C90"/>
    <w:rsid w:val="002D7645"/>
    <w:rsid w:val="002E0090"/>
    <w:rsid w:val="002E0F43"/>
    <w:rsid w:val="002E1F46"/>
    <w:rsid w:val="002E2934"/>
    <w:rsid w:val="002E38BE"/>
    <w:rsid w:val="002F1CCD"/>
    <w:rsid w:val="002F3E8C"/>
    <w:rsid w:val="00301BD1"/>
    <w:rsid w:val="00310FFE"/>
    <w:rsid w:val="00316A8E"/>
    <w:rsid w:val="0032065E"/>
    <w:rsid w:val="00322F3B"/>
    <w:rsid w:val="0034235F"/>
    <w:rsid w:val="003470C3"/>
    <w:rsid w:val="003560DA"/>
    <w:rsid w:val="00356FE9"/>
    <w:rsid w:val="00362CF7"/>
    <w:rsid w:val="00376F09"/>
    <w:rsid w:val="00386517"/>
    <w:rsid w:val="00386D2F"/>
    <w:rsid w:val="0039250C"/>
    <w:rsid w:val="003A4267"/>
    <w:rsid w:val="003A4AE0"/>
    <w:rsid w:val="003B17C9"/>
    <w:rsid w:val="003B511D"/>
    <w:rsid w:val="003B5ADC"/>
    <w:rsid w:val="003F7001"/>
    <w:rsid w:val="0040185B"/>
    <w:rsid w:val="004061D8"/>
    <w:rsid w:val="00406F20"/>
    <w:rsid w:val="00411E0B"/>
    <w:rsid w:val="00421B1B"/>
    <w:rsid w:val="004305D7"/>
    <w:rsid w:val="004378AE"/>
    <w:rsid w:val="00437C88"/>
    <w:rsid w:val="0044255D"/>
    <w:rsid w:val="00446290"/>
    <w:rsid w:val="004501F9"/>
    <w:rsid w:val="00452840"/>
    <w:rsid w:val="004532BF"/>
    <w:rsid w:val="00466D79"/>
    <w:rsid w:val="00471E79"/>
    <w:rsid w:val="00474E96"/>
    <w:rsid w:val="004773BD"/>
    <w:rsid w:val="004813C1"/>
    <w:rsid w:val="00487EB2"/>
    <w:rsid w:val="00491C0D"/>
    <w:rsid w:val="004A395F"/>
    <w:rsid w:val="004A6AFF"/>
    <w:rsid w:val="004B569C"/>
    <w:rsid w:val="004B7653"/>
    <w:rsid w:val="004C4940"/>
    <w:rsid w:val="004C6825"/>
    <w:rsid w:val="004C73FC"/>
    <w:rsid w:val="004E03F6"/>
    <w:rsid w:val="004E4B93"/>
    <w:rsid w:val="00503FDD"/>
    <w:rsid w:val="005068A5"/>
    <w:rsid w:val="005319F5"/>
    <w:rsid w:val="00537779"/>
    <w:rsid w:val="00550E72"/>
    <w:rsid w:val="005571C8"/>
    <w:rsid w:val="00561DD9"/>
    <w:rsid w:val="00564455"/>
    <w:rsid w:val="00572F3B"/>
    <w:rsid w:val="005834B2"/>
    <w:rsid w:val="0059253D"/>
    <w:rsid w:val="005C59EA"/>
    <w:rsid w:val="005D0E53"/>
    <w:rsid w:val="005D36DE"/>
    <w:rsid w:val="005E17C3"/>
    <w:rsid w:val="006020C4"/>
    <w:rsid w:val="006072A8"/>
    <w:rsid w:val="00607798"/>
    <w:rsid w:val="00640106"/>
    <w:rsid w:val="006471DD"/>
    <w:rsid w:val="006478B2"/>
    <w:rsid w:val="006532C2"/>
    <w:rsid w:val="00654EB5"/>
    <w:rsid w:val="00655D94"/>
    <w:rsid w:val="00656140"/>
    <w:rsid w:val="00660A43"/>
    <w:rsid w:val="00661577"/>
    <w:rsid w:val="00664A63"/>
    <w:rsid w:val="00670330"/>
    <w:rsid w:val="006720C0"/>
    <w:rsid w:val="00684754"/>
    <w:rsid w:val="00691275"/>
    <w:rsid w:val="0069261B"/>
    <w:rsid w:val="006B769C"/>
    <w:rsid w:val="006C4889"/>
    <w:rsid w:val="006D4523"/>
    <w:rsid w:val="0071075F"/>
    <w:rsid w:val="0071586C"/>
    <w:rsid w:val="00732165"/>
    <w:rsid w:val="00732575"/>
    <w:rsid w:val="00732595"/>
    <w:rsid w:val="00732783"/>
    <w:rsid w:val="00743DB8"/>
    <w:rsid w:val="00745408"/>
    <w:rsid w:val="00747531"/>
    <w:rsid w:val="00750B8F"/>
    <w:rsid w:val="0075112A"/>
    <w:rsid w:val="00755D3E"/>
    <w:rsid w:val="00755D5D"/>
    <w:rsid w:val="007575EC"/>
    <w:rsid w:val="007718A5"/>
    <w:rsid w:val="00773304"/>
    <w:rsid w:val="00780068"/>
    <w:rsid w:val="00782CAE"/>
    <w:rsid w:val="0078369E"/>
    <w:rsid w:val="007A5192"/>
    <w:rsid w:val="007C248E"/>
    <w:rsid w:val="007C5D47"/>
    <w:rsid w:val="007F75CF"/>
    <w:rsid w:val="007F7D0A"/>
    <w:rsid w:val="00813668"/>
    <w:rsid w:val="0081543A"/>
    <w:rsid w:val="008228D8"/>
    <w:rsid w:val="00825BCE"/>
    <w:rsid w:val="00826854"/>
    <w:rsid w:val="00836110"/>
    <w:rsid w:val="008516F4"/>
    <w:rsid w:val="008545C5"/>
    <w:rsid w:val="00861A52"/>
    <w:rsid w:val="00863E91"/>
    <w:rsid w:val="008641E0"/>
    <w:rsid w:val="00867864"/>
    <w:rsid w:val="00892B48"/>
    <w:rsid w:val="008A1A4B"/>
    <w:rsid w:val="008B16C7"/>
    <w:rsid w:val="008E0065"/>
    <w:rsid w:val="008E264D"/>
    <w:rsid w:val="008E47B3"/>
    <w:rsid w:val="008E5A4B"/>
    <w:rsid w:val="008F1189"/>
    <w:rsid w:val="008F72F1"/>
    <w:rsid w:val="00900736"/>
    <w:rsid w:val="0090400E"/>
    <w:rsid w:val="009042AA"/>
    <w:rsid w:val="009049E2"/>
    <w:rsid w:val="00913DEF"/>
    <w:rsid w:val="009142DC"/>
    <w:rsid w:val="00921AAD"/>
    <w:rsid w:val="00922B8A"/>
    <w:rsid w:val="00926593"/>
    <w:rsid w:val="00931E25"/>
    <w:rsid w:val="009369DB"/>
    <w:rsid w:val="00942D1C"/>
    <w:rsid w:val="009441F2"/>
    <w:rsid w:val="0095196E"/>
    <w:rsid w:val="00967786"/>
    <w:rsid w:val="009700DF"/>
    <w:rsid w:val="009722CD"/>
    <w:rsid w:val="00974BCF"/>
    <w:rsid w:val="00975496"/>
    <w:rsid w:val="00993474"/>
    <w:rsid w:val="00997929"/>
    <w:rsid w:val="009A4942"/>
    <w:rsid w:val="009A7473"/>
    <w:rsid w:val="009C0EA8"/>
    <w:rsid w:val="009D05E8"/>
    <w:rsid w:val="009D4CAF"/>
    <w:rsid w:val="009E6A8A"/>
    <w:rsid w:val="009F5962"/>
    <w:rsid w:val="009F6125"/>
    <w:rsid w:val="00A0250F"/>
    <w:rsid w:val="00A02E96"/>
    <w:rsid w:val="00A03AFA"/>
    <w:rsid w:val="00A03B31"/>
    <w:rsid w:val="00A0639E"/>
    <w:rsid w:val="00A11875"/>
    <w:rsid w:val="00A146BB"/>
    <w:rsid w:val="00A336C1"/>
    <w:rsid w:val="00A41A13"/>
    <w:rsid w:val="00A42C58"/>
    <w:rsid w:val="00A44961"/>
    <w:rsid w:val="00A527A4"/>
    <w:rsid w:val="00A558CD"/>
    <w:rsid w:val="00A607CF"/>
    <w:rsid w:val="00A66E91"/>
    <w:rsid w:val="00A77C83"/>
    <w:rsid w:val="00AA055F"/>
    <w:rsid w:val="00AA3BDD"/>
    <w:rsid w:val="00AB1A82"/>
    <w:rsid w:val="00AB4551"/>
    <w:rsid w:val="00AC2873"/>
    <w:rsid w:val="00AC6359"/>
    <w:rsid w:val="00AD2CDE"/>
    <w:rsid w:val="00AD5D0F"/>
    <w:rsid w:val="00AE0685"/>
    <w:rsid w:val="00AE5FA8"/>
    <w:rsid w:val="00AF3F8E"/>
    <w:rsid w:val="00AF5C23"/>
    <w:rsid w:val="00AF7556"/>
    <w:rsid w:val="00B01006"/>
    <w:rsid w:val="00B25C4A"/>
    <w:rsid w:val="00B27BDA"/>
    <w:rsid w:val="00B36D94"/>
    <w:rsid w:val="00B36ED0"/>
    <w:rsid w:val="00B441D4"/>
    <w:rsid w:val="00B46FBF"/>
    <w:rsid w:val="00B53EBB"/>
    <w:rsid w:val="00B649AF"/>
    <w:rsid w:val="00B65FD3"/>
    <w:rsid w:val="00B71866"/>
    <w:rsid w:val="00B718D6"/>
    <w:rsid w:val="00B813D1"/>
    <w:rsid w:val="00B81FE7"/>
    <w:rsid w:val="00B83EE3"/>
    <w:rsid w:val="00B87464"/>
    <w:rsid w:val="00B87581"/>
    <w:rsid w:val="00BA2D03"/>
    <w:rsid w:val="00BA2E53"/>
    <w:rsid w:val="00BA3B57"/>
    <w:rsid w:val="00BB0F7C"/>
    <w:rsid w:val="00BB194E"/>
    <w:rsid w:val="00BC3723"/>
    <w:rsid w:val="00BC569C"/>
    <w:rsid w:val="00BD0620"/>
    <w:rsid w:val="00BD5EC2"/>
    <w:rsid w:val="00BE43EA"/>
    <w:rsid w:val="00BE63A2"/>
    <w:rsid w:val="00BF26EC"/>
    <w:rsid w:val="00BF3FE7"/>
    <w:rsid w:val="00C06EAC"/>
    <w:rsid w:val="00C34589"/>
    <w:rsid w:val="00C43F6C"/>
    <w:rsid w:val="00C533C3"/>
    <w:rsid w:val="00C5361E"/>
    <w:rsid w:val="00C57EDA"/>
    <w:rsid w:val="00C64913"/>
    <w:rsid w:val="00C664C0"/>
    <w:rsid w:val="00C71197"/>
    <w:rsid w:val="00C82523"/>
    <w:rsid w:val="00C94FBF"/>
    <w:rsid w:val="00CA1FA6"/>
    <w:rsid w:val="00CA3A87"/>
    <w:rsid w:val="00CB5A52"/>
    <w:rsid w:val="00CB6610"/>
    <w:rsid w:val="00CE4908"/>
    <w:rsid w:val="00CF2542"/>
    <w:rsid w:val="00CF75CA"/>
    <w:rsid w:val="00D04326"/>
    <w:rsid w:val="00D0659A"/>
    <w:rsid w:val="00D12135"/>
    <w:rsid w:val="00D12900"/>
    <w:rsid w:val="00D144C8"/>
    <w:rsid w:val="00D16800"/>
    <w:rsid w:val="00D24BC8"/>
    <w:rsid w:val="00D25274"/>
    <w:rsid w:val="00D462C8"/>
    <w:rsid w:val="00D63D1A"/>
    <w:rsid w:val="00D74B7B"/>
    <w:rsid w:val="00D850F7"/>
    <w:rsid w:val="00DA142F"/>
    <w:rsid w:val="00DA7696"/>
    <w:rsid w:val="00DB1214"/>
    <w:rsid w:val="00DB7FF9"/>
    <w:rsid w:val="00DC48DE"/>
    <w:rsid w:val="00DC600B"/>
    <w:rsid w:val="00DC72E7"/>
    <w:rsid w:val="00DD3F56"/>
    <w:rsid w:val="00DE0107"/>
    <w:rsid w:val="00DE7AB1"/>
    <w:rsid w:val="00E01DFF"/>
    <w:rsid w:val="00E02835"/>
    <w:rsid w:val="00E03E77"/>
    <w:rsid w:val="00E078A9"/>
    <w:rsid w:val="00E10CB5"/>
    <w:rsid w:val="00E13623"/>
    <w:rsid w:val="00E169E5"/>
    <w:rsid w:val="00E3175D"/>
    <w:rsid w:val="00E317F5"/>
    <w:rsid w:val="00E40EF2"/>
    <w:rsid w:val="00E43FE8"/>
    <w:rsid w:val="00E47564"/>
    <w:rsid w:val="00E50379"/>
    <w:rsid w:val="00E5311F"/>
    <w:rsid w:val="00E60C12"/>
    <w:rsid w:val="00E632BF"/>
    <w:rsid w:val="00E72F60"/>
    <w:rsid w:val="00E81F24"/>
    <w:rsid w:val="00E8616A"/>
    <w:rsid w:val="00E86D64"/>
    <w:rsid w:val="00E92BEC"/>
    <w:rsid w:val="00EA1683"/>
    <w:rsid w:val="00EA2AF6"/>
    <w:rsid w:val="00EA4318"/>
    <w:rsid w:val="00EB6A79"/>
    <w:rsid w:val="00ED7147"/>
    <w:rsid w:val="00EE13EE"/>
    <w:rsid w:val="00EF0D2D"/>
    <w:rsid w:val="00EF4188"/>
    <w:rsid w:val="00F02F57"/>
    <w:rsid w:val="00F0303E"/>
    <w:rsid w:val="00F10991"/>
    <w:rsid w:val="00F10B73"/>
    <w:rsid w:val="00F16C18"/>
    <w:rsid w:val="00F17439"/>
    <w:rsid w:val="00F231B8"/>
    <w:rsid w:val="00F2517B"/>
    <w:rsid w:val="00F36D73"/>
    <w:rsid w:val="00F379FA"/>
    <w:rsid w:val="00F5492E"/>
    <w:rsid w:val="00F575C2"/>
    <w:rsid w:val="00F61212"/>
    <w:rsid w:val="00F6515F"/>
    <w:rsid w:val="00F6675E"/>
    <w:rsid w:val="00F67BB4"/>
    <w:rsid w:val="00F83E68"/>
    <w:rsid w:val="00F9155F"/>
    <w:rsid w:val="00F91A4A"/>
    <w:rsid w:val="00F91CA7"/>
    <w:rsid w:val="00FA4B22"/>
    <w:rsid w:val="00FA5A8A"/>
    <w:rsid w:val="00FA6D31"/>
    <w:rsid w:val="00FB1755"/>
    <w:rsid w:val="00FC1886"/>
    <w:rsid w:val="00FD1005"/>
    <w:rsid w:val="00FD1663"/>
    <w:rsid w:val="00FD78D5"/>
    <w:rsid w:val="00FE398A"/>
    <w:rsid w:val="00FE43B2"/>
    <w:rsid w:val="00FF35C9"/>
    <w:rsid w:val="04ACEC0A"/>
    <w:rsid w:val="065FBAF7"/>
    <w:rsid w:val="0A10DA29"/>
    <w:rsid w:val="0B7D11D8"/>
    <w:rsid w:val="0C3C093D"/>
    <w:rsid w:val="0E840C1D"/>
    <w:rsid w:val="109BA995"/>
    <w:rsid w:val="11708E0D"/>
    <w:rsid w:val="12EB4E7A"/>
    <w:rsid w:val="13C59A39"/>
    <w:rsid w:val="1684FFD1"/>
    <w:rsid w:val="1877C0EA"/>
    <w:rsid w:val="1A207582"/>
    <w:rsid w:val="1A47DCDF"/>
    <w:rsid w:val="2341705D"/>
    <w:rsid w:val="293EEE8E"/>
    <w:rsid w:val="2AEE3620"/>
    <w:rsid w:val="2B4623CF"/>
    <w:rsid w:val="2B4A3936"/>
    <w:rsid w:val="33FB39B1"/>
    <w:rsid w:val="34F14E42"/>
    <w:rsid w:val="35BE93B9"/>
    <w:rsid w:val="3851E5B8"/>
    <w:rsid w:val="386CB9E2"/>
    <w:rsid w:val="3BA8C5B9"/>
    <w:rsid w:val="3E567FB5"/>
    <w:rsid w:val="3F742ED3"/>
    <w:rsid w:val="437CC5F5"/>
    <w:rsid w:val="43DACD6B"/>
    <w:rsid w:val="453FD1C9"/>
    <w:rsid w:val="4874AD71"/>
    <w:rsid w:val="5123125B"/>
    <w:rsid w:val="5257C8B3"/>
    <w:rsid w:val="563129CA"/>
    <w:rsid w:val="5BC416F1"/>
    <w:rsid w:val="5D42B011"/>
    <w:rsid w:val="6045FDB1"/>
    <w:rsid w:val="612809EC"/>
    <w:rsid w:val="6E1150A8"/>
    <w:rsid w:val="7009D5FE"/>
    <w:rsid w:val="71291CEE"/>
    <w:rsid w:val="716274CB"/>
    <w:rsid w:val="7A9116C4"/>
    <w:rsid w:val="7C1ED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8879">
      <w:bodyDiv w:val="1"/>
      <w:marLeft w:val="0"/>
      <w:marRight w:val="0"/>
      <w:marTop w:val="0"/>
      <w:marBottom w:val="0"/>
      <w:divBdr>
        <w:top w:val="none" w:sz="0" w:space="0" w:color="auto"/>
        <w:left w:val="none" w:sz="0" w:space="0" w:color="auto"/>
        <w:bottom w:val="none" w:sz="0" w:space="0" w:color="auto"/>
        <w:right w:val="none" w:sz="0" w:space="0" w:color="auto"/>
      </w:divBdr>
    </w:div>
    <w:div w:id="1363356693">
      <w:bodyDiv w:val="1"/>
      <w:marLeft w:val="0"/>
      <w:marRight w:val="0"/>
      <w:marTop w:val="0"/>
      <w:marBottom w:val="0"/>
      <w:divBdr>
        <w:top w:val="none" w:sz="0" w:space="0" w:color="auto"/>
        <w:left w:val="none" w:sz="0" w:space="0" w:color="auto"/>
        <w:bottom w:val="none" w:sz="0" w:space="0" w:color="auto"/>
        <w:right w:val="none" w:sz="0" w:space="0" w:color="auto"/>
      </w:divBdr>
    </w:div>
    <w:div w:id="1468888656">
      <w:bodyDiv w:val="1"/>
      <w:marLeft w:val="0"/>
      <w:marRight w:val="0"/>
      <w:marTop w:val="0"/>
      <w:marBottom w:val="0"/>
      <w:divBdr>
        <w:top w:val="none" w:sz="0" w:space="0" w:color="auto"/>
        <w:left w:val="none" w:sz="0" w:space="0" w:color="auto"/>
        <w:bottom w:val="none" w:sz="0" w:space="0" w:color="auto"/>
        <w:right w:val="none" w:sz="0" w:space="0" w:color="auto"/>
      </w:divBdr>
    </w:div>
    <w:div w:id="1557273512">
      <w:bodyDiv w:val="1"/>
      <w:marLeft w:val="0"/>
      <w:marRight w:val="0"/>
      <w:marTop w:val="0"/>
      <w:marBottom w:val="0"/>
      <w:divBdr>
        <w:top w:val="none" w:sz="0" w:space="0" w:color="auto"/>
        <w:left w:val="none" w:sz="0" w:space="0" w:color="auto"/>
        <w:bottom w:val="none" w:sz="0" w:space="0" w:color="auto"/>
        <w:right w:val="none" w:sz="0" w:space="0" w:color="auto"/>
      </w:divBdr>
    </w:div>
    <w:div w:id="2047102277">
      <w:bodyDiv w:val="1"/>
      <w:marLeft w:val="0"/>
      <w:marRight w:val="0"/>
      <w:marTop w:val="0"/>
      <w:marBottom w:val="0"/>
      <w:divBdr>
        <w:top w:val="none" w:sz="0" w:space="0" w:color="auto"/>
        <w:left w:val="none" w:sz="0" w:space="0" w:color="auto"/>
        <w:bottom w:val="none" w:sz="0" w:space="0" w:color="auto"/>
        <w:right w:val="none" w:sz="0" w:space="0" w:color="auto"/>
      </w:divBdr>
      <w:divsChild>
        <w:div w:id="1869948074">
          <w:marLeft w:val="446"/>
          <w:marRight w:val="0"/>
          <w:marTop w:val="0"/>
          <w:marBottom w:val="0"/>
          <w:divBdr>
            <w:top w:val="none" w:sz="0" w:space="0" w:color="auto"/>
            <w:left w:val="none" w:sz="0" w:space="0" w:color="auto"/>
            <w:bottom w:val="none" w:sz="0" w:space="0" w:color="auto"/>
            <w:right w:val="none" w:sz="0" w:space="0" w:color="auto"/>
          </w:divBdr>
        </w:div>
        <w:div w:id="1806460622">
          <w:marLeft w:val="446"/>
          <w:marRight w:val="0"/>
          <w:marTop w:val="0"/>
          <w:marBottom w:val="0"/>
          <w:divBdr>
            <w:top w:val="none" w:sz="0" w:space="0" w:color="auto"/>
            <w:left w:val="none" w:sz="0" w:space="0" w:color="auto"/>
            <w:bottom w:val="none" w:sz="0" w:space="0" w:color="auto"/>
            <w:right w:val="none" w:sz="0" w:space="0" w:color="auto"/>
          </w:divBdr>
        </w:div>
        <w:div w:id="1657416803">
          <w:marLeft w:val="446"/>
          <w:marRight w:val="0"/>
          <w:marTop w:val="0"/>
          <w:marBottom w:val="0"/>
          <w:divBdr>
            <w:top w:val="none" w:sz="0" w:space="0" w:color="auto"/>
            <w:left w:val="none" w:sz="0" w:space="0" w:color="auto"/>
            <w:bottom w:val="none" w:sz="0" w:space="0" w:color="auto"/>
            <w:right w:val="none" w:sz="0" w:space="0" w:color="auto"/>
          </w:divBdr>
        </w:div>
        <w:div w:id="2046561434">
          <w:marLeft w:val="446"/>
          <w:marRight w:val="0"/>
          <w:marTop w:val="0"/>
          <w:marBottom w:val="0"/>
          <w:divBdr>
            <w:top w:val="none" w:sz="0" w:space="0" w:color="auto"/>
            <w:left w:val="none" w:sz="0" w:space="0" w:color="auto"/>
            <w:bottom w:val="none" w:sz="0" w:space="0" w:color="auto"/>
            <w:right w:val="none" w:sz="0" w:space="0" w:color="auto"/>
          </w:divBdr>
        </w:div>
        <w:div w:id="571623937">
          <w:marLeft w:val="446"/>
          <w:marRight w:val="0"/>
          <w:marTop w:val="0"/>
          <w:marBottom w:val="0"/>
          <w:divBdr>
            <w:top w:val="none" w:sz="0" w:space="0" w:color="auto"/>
            <w:left w:val="none" w:sz="0" w:space="0" w:color="auto"/>
            <w:bottom w:val="none" w:sz="0" w:space="0" w:color="auto"/>
            <w:right w:val="none" w:sz="0" w:space="0" w:color="auto"/>
          </w:divBdr>
        </w:div>
        <w:div w:id="1822457793">
          <w:marLeft w:val="446"/>
          <w:marRight w:val="0"/>
          <w:marTop w:val="0"/>
          <w:marBottom w:val="0"/>
          <w:divBdr>
            <w:top w:val="none" w:sz="0" w:space="0" w:color="auto"/>
            <w:left w:val="none" w:sz="0" w:space="0" w:color="auto"/>
            <w:bottom w:val="none" w:sz="0" w:space="0" w:color="auto"/>
            <w:right w:val="none" w:sz="0" w:space="0" w:color="auto"/>
          </w:divBdr>
        </w:div>
        <w:div w:id="125897910">
          <w:marLeft w:val="446"/>
          <w:marRight w:val="0"/>
          <w:marTop w:val="0"/>
          <w:marBottom w:val="160"/>
          <w:divBdr>
            <w:top w:val="none" w:sz="0" w:space="0" w:color="auto"/>
            <w:left w:val="none" w:sz="0" w:space="0" w:color="auto"/>
            <w:bottom w:val="none" w:sz="0" w:space="0" w:color="auto"/>
            <w:right w:val="none" w:sz="0" w:space="0" w:color="auto"/>
          </w:divBdr>
        </w:div>
        <w:div w:id="883249204">
          <w:marLeft w:val="446"/>
          <w:marRight w:val="0"/>
          <w:marTop w:val="0"/>
          <w:marBottom w:val="160"/>
          <w:divBdr>
            <w:top w:val="none" w:sz="0" w:space="0" w:color="auto"/>
            <w:left w:val="none" w:sz="0" w:space="0" w:color="auto"/>
            <w:bottom w:val="none" w:sz="0" w:space="0" w:color="auto"/>
            <w:right w:val="none" w:sz="0" w:space="0" w:color="auto"/>
          </w:divBdr>
        </w:div>
        <w:div w:id="2067290826">
          <w:marLeft w:val="446"/>
          <w:marRight w:val="0"/>
          <w:marTop w:val="0"/>
          <w:marBottom w:val="160"/>
          <w:divBdr>
            <w:top w:val="none" w:sz="0" w:space="0" w:color="auto"/>
            <w:left w:val="none" w:sz="0" w:space="0" w:color="auto"/>
            <w:bottom w:val="none" w:sz="0" w:space="0" w:color="auto"/>
            <w:right w:val="none" w:sz="0" w:space="0" w:color="auto"/>
          </w:divBdr>
        </w:div>
        <w:div w:id="1171874589">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ACSMWRDU6V4E-1547958708-23140</_dlc_DocId>
    <_dlc_DocIdUrl xmlns="36c5a74b-ca8f-45dc-ac91-caf647a9506b">
      <Url>https://imgroupltd.sharepoint.com/sites/GraceFoundationDocumentCenter/_layouts/15/DocIdRedir.aspx?ID=ACSMWRDU6V4E-1547958708-23140</Url>
      <Description>ACSMWRDU6V4E-1547958708-23140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7F63-B4D7-40CA-9BCD-491322B29462}">
  <ds:schemaRefs>
    <ds:schemaRef ds:uri="http://schemas.microsoft.com/sharepoint/events"/>
  </ds:schemaRefs>
</ds:datastoreItem>
</file>

<file path=customXml/itemProps2.xml><?xml version="1.0" encoding="utf-8"?>
<ds:datastoreItem xmlns:ds="http://schemas.openxmlformats.org/officeDocument/2006/customXml" ds:itemID="{B486C3CF-1C02-44D9-A998-72273931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20BF4-1182-4D5E-95D3-9E0EB3816420}">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4.xml><?xml version="1.0" encoding="utf-8"?>
<ds:datastoreItem xmlns:ds="http://schemas.openxmlformats.org/officeDocument/2006/customXml" ds:itemID="{CC096BAA-1467-431C-A078-A7E515088F1D}">
  <ds:schemaRefs>
    <ds:schemaRef ds:uri="http://schemas.microsoft.com/sharepoint/v3/contenttype/forms"/>
  </ds:schemaRefs>
</ds:datastoreItem>
</file>

<file path=customXml/itemProps5.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83</cp:revision>
  <cp:lastPrinted>2024-06-04T09:15:00Z</cp:lastPrinted>
  <dcterms:created xsi:type="dcterms:W3CDTF">2024-06-03T08:46:00Z</dcterms:created>
  <dcterms:modified xsi:type="dcterms:W3CDTF">2024-08-30T22:13:00Z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162d2f98-33ed-4617-a86d-5b374ae03d6c</vt:lpwstr>
  </property>
  <property fmtid="{D5CDD505-2E9C-101B-9397-08002B2CF9AE}" pid="11" name="MediaServiceImageTags">
    <vt:lpwstr/>
  </property>
</Properties>
</file>